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269C" w14:textId="1AA782B6" w:rsidR="0050009A" w:rsidRPr="00007F3F" w:rsidRDefault="0050009A">
      <w:pPr>
        <w:rPr>
          <w:rFonts w:asciiTheme="majorHAnsi" w:hAnsiTheme="majorHAnsi" w:cstheme="majorHAnsi"/>
          <w:b/>
        </w:rPr>
      </w:pPr>
      <w:r w:rsidRPr="00007F3F">
        <w:rPr>
          <w:rFonts w:asciiTheme="majorHAnsi" w:hAnsiTheme="majorHAnsi" w:cstheme="majorHAnsi"/>
          <w:b/>
        </w:rPr>
        <w:t xml:space="preserve"> </w:t>
      </w:r>
    </w:p>
    <w:p w14:paraId="47A5658D" w14:textId="77777777" w:rsidR="0050009A" w:rsidRPr="00007F3F" w:rsidRDefault="0050009A">
      <w:pPr>
        <w:rPr>
          <w:rFonts w:asciiTheme="majorHAnsi" w:hAnsiTheme="majorHAnsi" w:cstheme="majorHAnsi"/>
          <w:b/>
        </w:rPr>
      </w:pPr>
    </w:p>
    <w:p w14:paraId="2E1215C0" w14:textId="77777777" w:rsidR="00B62731" w:rsidRPr="00007F3F" w:rsidRDefault="00B62731">
      <w:pPr>
        <w:rPr>
          <w:rFonts w:asciiTheme="majorHAnsi" w:hAnsiTheme="majorHAnsi" w:cstheme="majorHAnsi"/>
          <w:b/>
        </w:rPr>
      </w:pPr>
    </w:p>
    <w:p w14:paraId="76026758" w14:textId="7134E4D4" w:rsidR="0050009A" w:rsidRDefault="0050009A" w:rsidP="00C00C93">
      <w:pPr>
        <w:pStyle w:val="Heading2"/>
      </w:pPr>
      <w:r w:rsidRPr="00007F3F">
        <w:t xml:space="preserve">City of Edinburgh Council – </w:t>
      </w:r>
      <w:r w:rsidR="00B33997" w:rsidRPr="00007F3F">
        <w:t xml:space="preserve">Parental Employment Support </w:t>
      </w:r>
      <w:r w:rsidR="0016647D">
        <w:t>Fund Grants</w:t>
      </w:r>
    </w:p>
    <w:p w14:paraId="153B8630" w14:textId="77777777" w:rsidR="00C00C93" w:rsidRPr="00C00C93" w:rsidRDefault="00C00C93" w:rsidP="00C00C93"/>
    <w:p w14:paraId="5CF45AFB" w14:textId="16B30DD6" w:rsidR="00080226" w:rsidRPr="00007F3F" w:rsidRDefault="0016647D">
      <w:pPr>
        <w:rPr>
          <w:rFonts w:asciiTheme="majorHAnsi" w:hAnsiTheme="majorHAnsi" w:cstheme="majorHAnsi"/>
          <w:b/>
        </w:rPr>
      </w:pPr>
      <w:r>
        <w:rPr>
          <w:rFonts w:asciiTheme="majorHAnsi" w:hAnsiTheme="majorHAnsi" w:cstheme="majorHAnsi"/>
          <w:b/>
        </w:rPr>
        <w:t xml:space="preserve">Following funding from Scottish Government’s </w:t>
      </w:r>
      <w:hyperlink r:id="rId11" w:history="1">
        <w:r w:rsidRPr="0016647D">
          <w:rPr>
            <w:rStyle w:val="Hyperlink"/>
            <w:rFonts w:asciiTheme="majorHAnsi" w:hAnsiTheme="majorHAnsi" w:cstheme="majorHAnsi"/>
            <w:b/>
          </w:rPr>
          <w:t>Parental Employment Support Fund</w:t>
        </w:r>
      </w:hyperlink>
      <w:r>
        <w:rPr>
          <w:rFonts w:asciiTheme="majorHAnsi" w:hAnsiTheme="majorHAnsi" w:cstheme="majorHAnsi"/>
          <w:b/>
        </w:rPr>
        <w:t xml:space="preserve">, </w:t>
      </w:r>
      <w:r w:rsidR="00DC2278" w:rsidRPr="00007F3F">
        <w:rPr>
          <w:rFonts w:asciiTheme="majorHAnsi" w:hAnsiTheme="majorHAnsi" w:cstheme="majorHAnsi"/>
          <w:b/>
        </w:rPr>
        <w:t>The City of Edinburgh Council (</w:t>
      </w:r>
      <w:r w:rsidR="00B33997" w:rsidRPr="00007F3F">
        <w:rPr>
          <w:rFonts w:asciiTheme="majorHAnsi" w:hAnsiTheme="majorHAnsi" w:cstheme="majorHAnsi"/>
          <w:b/>
        </w:rPr>
        <w:t>Business Growth and Inclusion</w:t>
      </w:r>
      <w:r w:rsidR="00DC2278" w:rsidRPr="00007F3F">
        <w:rPr>
          <w:rFonts w:asciiTheme="majorHAnsi" w:hAnsiTheme="majorHAnsi" w:cstheme="majorHAnsi"/>
          <w:b/>
        </w:rPr>
        <w:t xml:space="preserve">) would like to invite applications for Third Party organisations to deliver </w:t>
      </w:r>
      <w:r w:rsidR="0050009A" w:rsidRPr="00007F3F">
        <w:rPr>
          <w:rFonts w:asciiTheme="majorHAnsi" w:hAnsiTheme="majorHAnsi" w:cstheme="majorHAnsi"/>
          <w:b/>
        </w:rPr>
        <w:t>our programme of grant-funded projects.</w:t>
      </w:r>
      <w:r>
        <w:rPr>
          <w:rFonts w:asciiTheme="majorHAnsi" w:hAnsiTheme="majorHAnsi" w:cstheme="majorHAnsi"/>
          <w:b/>
        </w:rPr>
        <w:t xml:space="preserve"> </w:t>
      </w:r>
      <w:r w:rsidR="005359BE">
        <w:rPr>
          <w:rFonts w:asciiTheme="majorHAnsi" w:hAnsiTheme="majorHAnsi" w:cstheme="majorHAnsi"/>
          <w:b/>
        </w:rPr>
        <w:t xml:space="preserve">This fund will be integrated with our existing Employability Third Party Grants Programme, </w:t>
      </w:r>
      <w:hyperlink r:id="rId12" w:history="1">
        <w:r w:rsidR="005359BE" w:rsidRPr="005359BE">
          <w:rPr>
            <w:rStyle w:val="Hyperlink"/>
            <w:rFonts w:asciiTheme="majorHAnsi" w:hAnsiTheme="majorHAnsi" w:cstheme="majorHAnsi"/>
            <w:b/>
          </w:rPr>
          <w:t>NEST</w:t>
        </w:r>
      </w:hyperlink>
      <w:r w:rsidR="005359BE">
        <w:rPr>
          <w:rFonts w:asciiTheme="majorHAnsi" w:hAnsiTheme="majorHAnsi" w:cstheme="majorHAnsi"/>
          <w:b/>
        </w:rPr>
        <w:t xml:space="preserve"> (Network of Employment Support and Training).</w:t>
      </w:r>
    </w:p>
    <w:p w14:paraId="25532BF2" w14:textId="77777777" w:rsidR="00080226" w:rsidRPr="00007F3F" w:rsidRDefault="00080226">
      <w:pPr>
        <w:rPr>
          <w:rFonts w:asciiTheme="majorHAnsi" w:hAnsiTheme="majorHAnsi" w:cstheme="majorHAnsi"/>
        </w:rPr>
      </w:pPr>
    </w:p>
    <w:p w14:paraId="02C9B7D0" w14:textId="6D1632CD" w:rsidR="008D7E36" w:rsidRPr="00007F3F" w:rsidRDefault="008D7E36">
      <w:pPr>
        <w:rPr>
          <w:rFonts w:asciiTheme="majorHAnsi" w:hAnsiTheme="majorHAnsi" w:cstheme="majorHAnsi"/>
          <w:b/>
        </w:rPr>
      </w:pPr>
      <w:r w:rsidRPr="00007F3F">
        <w:rPr>
          <w:rFonts w:asciiTheme="majorHAnsi" w:hAnsiTheme="majorHAnsi" w:cstheme="majorHAnsi"/>
          <w:b/>
        </w:rPr>
        <w:t>1</w:t>
      </w:r>
      <w:r w:rsidRPr="00007F3F">
        <w:rPr>
          <w:rFonts w:asciiTheme="majorHAnsi" w:hAnsiTheme="majorHAnsi" w:cstheme="majorHAnsi"/>
          <w:b/>
        </w:rPr>
        <w:tab/>
        <w:t xml:space="preserve">Invite for applications </w:t>
      </w:r>
    </w:p>
    <w:p w14:paraId="44FB1CFD" w14:textId="59C0B7C2" w:rsidR="00510561" w:rsidRPr="00007F3F" w:rsidRDefault="0050009A" w:rsidP="008D7E36">
      <w:pPr>
        <w:ind w:left="720"/>
        <w:rPr>
          <w:rFonts w:asciiTheme="majorHAnsi" w:hAnsiTheme="majorHAnsi" w:cstheme="majorHAnsi"/>
        </w:rPr>
      </w:pPr>
      <w:r w:rsidRPr="00007F3F">
        <w:rPr>
          <w:rFonts w:asciiTheme="majorHAnsi" w:hAnsiTheme="majorHAnsi" w:cstheme="majorHAnsi"/>
        </w:rPr>
        <w:t>Applications are invited for</w:t>
      </w:r>
      <w:r w:rsidR="00DC2278" w:rsidRPr="00007F3F">
        <w:rPr>
          <w:rFonts w:asciiTheme="majorHAnsi" w:hAnsiTheme="majorHAnsi" w:cstheme="majorHAnsi"/>
        </w:rPr>
        <w:t xml:space="preserve"> </w:t>
      </w:r>
      <w:r w:rsidR="003A234F" w:rsidRPr="00007F3F">
        <w:rPr>
          <w:rFonts w:asciiTheme="majorHAnsi" w:hAnsiTheme="majorHAnsi" w:cstheme="majorHAnsi"/>
        </w:rPr>
        <w:t>provision</w:t>
      </w:r>
      <w:r w:rsidR="00DC2278" w:rsidRPr="00007F3F">
        <w:rPr>
          <w:rFonts w:asciiTheme="majorHAnsi" w:hAnsiTheme="majorHAnsi" w:cstheme="majorHAnsi"/>
        </w:rPr>
        <w:t xml:space="preserve"> of services at any stage of the Strategic Skills Pipeline w</w:t>
      </w:r>
      <w:r w:rsidR="00DE6466" w:rsidRPr="00007F3F">
        <w:rPr>
          <w:rFonts w:asciiTheme="majorHAnsi" w:hAnsiTheme="majorHAnsi" w:cstheme="majorHAnsi"/>
        </w:rPr>
        <w:t xml:space="preserve">hich will support </w:t>
      </w:r>
      <w:r w:rsidR="00B33997" w:rsidRPr="00007F3F">
        <w:rPr>
          <w:rFonts w:asciiTheme="majorHAnsi" w:hAnsiTheme="majorHAnsi" w:cstheme="majorHAnsi"/>
          <w:b/>
          <w:bCs/>
        </w:rPr>
        <w:t>parents</w:t>
      </w:r>
      <w:r w:rsidR="00DE6466" w:rsidRPr="00007F3F">
        <w:rPr>
          <w:rFonts w:asciiTheme="majorHAnsi" w:hAnsiTheme="majorHAnsi" w:cstheme="majorHAnsi"/>
        </w:rPr>
        <w:t xml:space="preserve"> </w:t>
      </w:r>
      <w:r w:rsidR="00DC2278" w:rsidRPr="00007F3F">
        <w:rPr>
          <w:rFonts w:asciiTheme="majorHAnsi" w:hAnsiTheme="majorHAnsi" w:cstheme="majorHAnsi"/>
        </w:rPr>
        <w:t xml:space="preserve">to progress </w:t>
      </w:r>
      <w:r w:rsidR="00B33997" w:rsidRPr="00007F3F">
        <w:rPr>
          <w:rFonts w:asciiTheme="majorHAnsi" w:hAnsiTheme="majorHAnsi" w:cstheme="majorHAnsi"/>
        </w:rPr>
        <w:t xml:space="preserve">into employment </w:t>
      </w:r>
      <w:r w:rsidR="00DE5FF2" w:rsidRPr="00007F3F">
        <w:rPr>
          <w:rFonts w:asciiTheme="majorHAnsi" w:hAnsiTheme="majorHAnsi" w:cstheme="majorHAnsi"/>
        </w:rPr>
        <w:t xml:space="preserve">or to progress within employment. </w:t>
      </w:r>
    </w:p>
    <w:p w14:paraId="70940134" w14:textId="2568B34D" w:rsidR="005B0302" w:rsidRPr="00007F3F" w:rsidRDefault="00DC2278" w:rsidP="001E317E">
      <w:pPr>
        <w:ind w:left="720"/>
        <w:rPr>
          <w:rFonts w:asciiTheme="majorHAnsi" w:hAnsiTheme="majorHAnsi" w:cstheme="majorHAnsi"/>
        </w:rPr>
      </w:pPr>
      <w:r w:rsidRPr="00007F3F">
        <w:rPr>
          <w:rFonts w:asciiTheme="majorHAnsi" w:hAnsiTheme="majorHAnsi" w:cstheme="majorHAnsi"/>
        </w:rPr>
        <w:t xml:space="preserve">Organisations can make several </w:t>
      </w:r>
      <w:r w:rsidR="00F1461D" w:rsidRPr="00007F3F">
        <w:rPr>
          <w:rFonts w:asciiTheme="majorHAnsi" w:hAnsiTheme="majorHAnsi" w:cstheme="majorHAnsi"/>
        </w:rPr>
        <w:t>applications,</w:t>
      </w:r>
      <w:r w:rsidRPr="00007F3F">
        <w:rPr>
          <w:rFonts w:asciiTheme="majorHAnsi" w:hAnsiTheme="majorHAnsi" w:cstheme="majorHAnsi"/>
        </w:rPr>
        <w:t xml:space="preserve"> but each should be for a separate</w:t>
      </w:r>
      <w:r w:rsidR="00F56DC2" w:rsidRPr="00007F3F">
        <w:rPr>
          <w:rFonts w:asciiTheme="majorHAnsi" w:hAnsiTheme="majorHAnsi" w:cstheme="majorHAnsi"/>
        </w:rPr>
        <w:t xml:space="preserve"> and dis</w:t>
      </w:r>
      <w:r w:rsidR="001E317E" w:rsidRPr="00007F3F">
        <w:rPr>
          <w:rFonts w:asciiTheme="majorHAnsi" w:hAnsiTheme="majorHAnsi" w:cstheme="majorHAnsi"/>
        </w:rPr>
        <w:t>tinct</w:t>
      </w:r>
      <w:r w:rsidRPr="00007F3F">
        <w:rPr>
          <w:rFonts w:asciiTheme="majorHAnsi" w:hAnsiTheme="majorHAnsi" w:cstheme="majorHAnsi"/>
        </w:rPr>
        <w:t xml:space="preserve"> project</w:t>
      </w:r>
      <w:r w:rsidR="001E317E" w:rsidRPr="00007F3F">
        <w:rPr>
          <w:rFonts w:asciiTheme="majorHAnsi" w:hAnsiTheme="majorHAnsi" w:cstheme="majorHAnsi"/>
        </w:rPr>
        <w:t xml:space="preserve"> and must aim to support a different cohort of clients.</w:t>
      </w:r>
    </w:p>
    <w:p w14:paraId="78FF2C49" w14:textId="33657AEE" w:rsidR="00EF07D9" w:rsidRPr="00007F3F" w:rsidRDefault="00510561" w:rsidP="00EF07D9">
      <w:pPr>
        <w:ind w:left="720"/>
        <w:rPr>
          <w:rFonts w:asciiTheme="majorHAnsi" w:hAnsiTheme="majorHAnsi" w:cstheme="majorHAnsi"/>
        </w:rPr>
      </w:pPr>
      <w:r w:rsidRPr="00007F3F">
        <w:rPr>
          <w:rFonts w:asciiTheme="majorHAnsi" w:hAnsiTheme="majorHAnsi" w:cstheme="majorHAnsi"/>
        </w:rPr>
        <w:t xml:space="preserve">All applications should make reference to the Strategic Skills Pipeline – a copy of the Pipeline can be found </w:t>
      </w:r>
      <w:hyperlink r:id="rId13" w:history="1">
        <w:r w:rsidRPr="0016647D">
          <w:rPr>
            <w:rStyle w:val="Hyperlink"/>
            <w:rFonts w:asciiTheme="majorHAnsi" w:hAnsiTheme="majorHAnsi" w:cstheme="majorHAnsi"/>
          </w:rPr>
          <w:t>here</w:t>
        </w:r>
      </w:hyperlink>
      <w:r w:rsidR="0016647D">
        <w:rPr>
          <w:rFonts w:asciiTheme="majorHAnsi" w:hAnsiTheme="majorHAnsi" w:cstheme="majorHAnsi"/>
        </w:rPr>
        <w:t>.</w:t>
      </w:r>
    </w:p>
    <w:p w14:paraId="7052EB38" w14:textId="4569DE08" w:rsidR="004A5C1D" w:rsidRPr="00007F3F" w:rsidRDefault="004A5C1D" w:rsidP="00EF07D9">
      <w:pPr>
        <w:ind w:left="720"/>
        <w:rPr>
          <w:rFonts w:asciiTheme="majorHAnsi" w:hAnsiTheme="majorHAnsi" w:cstheme="majorHAnsi"/>
        </w:rPr>
      </w:pPr>
      <w:r w:rsidRPr="00007F3F">
        <w:rPr>
          <w:rFonts w:asciiTheme="majorHAnsi" w:hAnsiTheme="majorHAnsi" w:cstheme="majorHAnsi"/>
        </w:rPr>
        <w:t xml:space="preserve">Applications should be emailed to </w:t>
      </w:r>
      <w:hyperlink r:id="rId14" w:history="1">
        <w:r w:rsidR="00BA454F" w:rsidRPr="00007F3F">
          <w:rPr>
            <w:rStyle w:val="Hyperlink"/>
            <w:rFonts w:asciiTheme="majorHAnsi" w:hAnsiTheme="majorHAnsi" w:cstheme="majorHAnsi"/>
          </w:rPr>
          <w:t>craig.dutton@capitalcitypartnership.org</w:t>
        </w:r>
      </w:hyperlink>
      <w:r w:rsidR="00BA454F" w:rsidRPr="00007F3F">
        <w:rPr>
          <w:rFonts w:asciiTheme="majorHAnsi" w:hAnsiTheme="majorHAnsi" w:cstheme="majorHAnsi"/>
        </w:rPr>
        <w:t xml:space="preserve"> </w:t>
      </w:r>
    </w:p>
    <w:p w14:paraId="24BA1480" w14:textId="0A942876" w:rsidR="00853F0B" w:rsidRPr="00007F3F" w:rsidRDefault="004A5C1D" w:rsidP="004A5C1D">
      <w:pPr>
        <w:ind w:firstLine="720"/>
        <w:jc w:val="both"/>
        <w:rPr>
          <w:rFonts w:asciiTheme="majorHAnsi" w:hAnsiTheme="majorHAnsi" w:cstheme="majorHAnsi"/>
        </w:rPr>
      </w:pPr>
      <w:r w:rsidRPr="00007F3F">
        <w:rPr>
          <w:rFonts w:asciiTheme="majorHAnsi" w:hAnsiTheme="majorHAnsi" w:cstheme="majorHAnsi"/>
          <w:b/>
        </w:rPr>
        <w:t xml:space="preserve">The deadline is NOON, </w:t>
      </w:r>
      <w:r w:rsidR="00F17861">
        <w:rPr>
          <w:rFonts w:asciiTheme="majorHAnsi" w:hAnsiTheme="majorHAnsi" w:cstheme="majorHAnsi"/>
          <w:b/>
        </w:rPr>
        <w:t>Thursday 20</w:t>
      </w:r>
      <w:r w:rsidR="00F17861" w:rsidRPr="00F17861">
        <w:rPr>
          <w:rFonts w:asciiTheme="majorHAnsi" w:hAnsiTheme="majorHAnsi" w:cstheme="majorHAnsi"/>
          <w:b/>
          <w:vertAlign w:val="superscript"/>
        </w:rPr>
        <w:t>th</w:t>
      </w:r>
      <w:r w:rsidR="00F17861">
        <w:rPr>
          <w:rFonts w:asciiTheme="majorHAnsi" w:hAnsiTheme="majorHAnsi" w:cstheme="majorHAnsi"/>
          <w:b/>
        </w:rPr>
        <w:t xml:space="preserve"> </w:t>
      </w:r>
      <w:proofErr w:type="gramStart"/>
      <w:r w:rsidR="00F17861">
        <w:rPr>
          <w:rFonts w:asciiTheme="majorHAnsi" w:hAnsiTheme="majorHAnsi" w:cstheme="majorHAnsi"/>
          <w:b/>
        </w:rPr>
        <w:t>August,</w:t>
      </w:r>
      <w:proofErr w:type="gramEnd"/>
      <w:r w:rsidR="00F17861">
        <w:rPr>
          <w:rFonts w:asciiTheme="majorHAnsi" w:hAnsiTheme="majorHAnsi" w:cstheme="majorHAnsi"/>
          <w:b/>
        </w:rPr>
        <w:t xml:space="preserve"> </w:t>
      </w:r>
      <w:r w:rsidR="00DE5FF2" w:rsidRPr="00007F3F">
        <w:rPr>
          <w:rFonts w:asciiTheme="majorHAnsi" w:hAnsiTheme="majorHAnsi" w:cstheme="majorHAnsi"/>
          <w:b/>
        </w:rPr>
        <w:t>2020.</w:t>
      </w:r>
      <w:r w:rsidRPr="00007F3F">
        <w:rPr>
          <w:rFonts w:asciiTheme="majorHAnsi" w:hAnsiTheme="majorHAnsi" w:cstheme="majorHAnsi"/>
        </w:rPr>
        <w:t xml:space="preserve"> </w:t>
      </w:r>
    </w:p>
    <w:p w14:paraId="544716C7" w14:textId="77777777" w:rsidR="00853F0B" w:rsidRPr="00007F3F" w:rsidRDefault="00853F0B" w:rsidP="004A5C1D">
      <w:pPr>
        <w:ind w:firstLine="720"/>
        <w:jc w:val="both"/>
        <w:rPr>
          <w:rFonts w:asciiTheme="majorHAnsi" w:hAnsiTheme="majorHAnsi" w:cstheme="majorHAnsi"/>
        </w:rPr>
      </w:pPr>
    </w:p>
    <w:p w14:paraId="3816C98B" w14:textId="0CCF8824" w:rsidR="004A5C1D" w:rsidRPr="00007F3F" w:rsidRDefault="004A5C1D" w:rsidP="004A5C1D">
      <w:pPr>
        <w:ind w:firstLine="720"/>
        <w:jc w:val="both"/>
        <w:rPr>
          <w:rFonts w:asciiTheme="majorHAnsi" w:hAnsiTheme="majorHAnsi" w:cstheme="majorHAnsi"/>
        </w:rPr>
      </w:pPr>
      <w:r w:rsidRPr="00007F3F">
        <w:rPr>
          <w:rFonts w:asciiTheme="majorHAnsi" w:hAnsiTheme="majorHAnsi" w:cstheme="majorHAnsi"/>
        </w:rPr>
        <w:t>Late submissions will not be accepted.</w:t>
      </w:r>
    </w:p>
    <w:p w14:paraId="3A919264" w14:textId="77777777" w:rsidR="00506EC2" w:rsidRPr="00007F3F" w:rsidRDefault="00506EC2" w:rsidP="00506EC2">
      <w:pPr>
        <w:ind w:left="360"/>
        <w:rPr>
          <w:rFonts w:asciiTheme="majorHAnsi" w:hAnsiTheme="majorHAnsi" w:cstheme="majorHAnsi"/>
        </w:rPr>
      </w:pPr>
    </w:p>
    <w:p w14:paraId="2D85BC1C" w14:textId="2A5B1F0F" w:rsidR="00506EC2" w:rsidRPr="00007F3F" w:rsidRDefault="00E54BEA" w:rsidP="00506EC2">
      <w:pPr>
        <w:ind w:left="360"/>
        <w:rPr>
          <w:rFonts w:asciiTheme="majorHAnsi" w:hAnsiTheme="majorHAnsi" w:cstheme="majorHAnsi"/>
          <w:b/>
          <w:bCs/>
        </w:rPr>
      </w:pPr>
      <w:r>
        <w:rPr>
          <w:rFonts w:asciiTheme="majorHAnsi" w:hAnsiTheme="majorHAnsi" w:cstheme="majorHAnsi"/>
          <w:b/>
          <w:bCs/>
        </w:rPr>
        <w:t>2</w:t>
      </w:r>
      <w:r>
        <w:rPr>
          <w:rFonts w:asciiTheme="majorHAnsi" w:hAnsiTheme="majorHAnsi" w:cstheme="majorHAnsi"/>
          <w:b/>
          <w:bCs/>
        </w:rPr>
        <w:tab/>
      </w:r>
      <w:r w:rsidR="00506EC2" w:rsidRPr="00007F3F">
        <w:rPr>
          <w:rFonts w:asciiTheme="majorHAnsi" w:hAnsiTheme="majorHAnsi" w:cstheme="majorHAnsi"/>
          <w:b/>
          <w:bCs/>
        </w:rPr>
        <w:t>Impact of Covid-19</w:t>
      </w:r>
    </w:p>
    <w:p w14:paraId="06A214E5" w14:textId="4E882AEA" w:rsidR="00506EC2" w:rsidRPr="00007F3F" w:rsidRDefault="00506EC2" w:rsidP="00E54BEA">
      <w:pPr>
        <w:ind w:left="720"/>
        <w:rPr>
          <w:rFonts w:asciiTheme="majorHAnsi" w:hAnsiTheme="majorHAnsi" w:cstheme="majorHAnsi"/>
        </w:rPr>
      </w:pPr>
      <w:r w:rsidRPr="00007F3F">
        <w:rPr>
          <w:rFonts w:asciiTheme="majorHAnsi" w:hAnsiTheme="majorHAnsi" w:cstheme="majorHAnsi"/>
        </w:rPr>
        <w:t xml:space="preserve">The coronavirus pandemic has resulted in a public health emergency and the public, private and third sector response to the crisis has been immense. It is now clear that the economic impact and road to recovery should become our new priority. Job losses and employment insecurity are now at an unprecedented scale and opportunities are </w:t>
      </w:r>
      <w:proofErr w:type="gramStart"/>
      <w:r w:rsidRPr="00007F3F">
        <w:rPr>
          <w:rFonts w:asciiTheme="majorHAnsi" w:hAnsiTheme="majorHAnsi" w:cstheme="majorHAnsi"/>
        </w:rPr>
        <w:t>more scarce</w:t>
      </w:r>
      <w:proofErr w:type="gramEnd"/>
      <w:r w:rsidRPr="00007F3F">
        <w:rPr>
          <w:rFonts w:asciiTheme="majorHAnsi" w:hAnsiTheme="majorHAnsi" w:cstheme="majorHAnsi"/>
        </w:rPr>
        <w:t xml:space="preserve">. Crisis-hit families require support to access and sustain employment in </w:t>
      </w:r>
      <w:r w:rsidR="00690918" w:rsidRPr="00007F3F">
        <w:rPr>
          <w:rFonts w:asciiTheme="majorHAnsi" w:hAnsiTheme="majorHAnsi" w:cstheme="majorHAnsi"/>
        </w:rPr>
        <w:t>labour market sectors that are more robust to distancing requirements.</w:t>
      </w:r>
    </w:p>
    <w:p w14:paraId="7E8E3744" w14:textId="5FEB2504" w:rsidR="00506EC2" w:rsidRDefault="00506EC2" w:rsidP="00E54BEA">
      <w:pPr>
        <w:ind w:left="720"/>
        <w:rPr>
          <w:rFonts w:asciiTheme="majorHAnsi" w:hAnsiTheme="majorHAnsi" w:cstheme="majorHAnsi"/>
        </w:rPr>
      </w:pPr>
      <w:r w:rsidRPr="00007F3F">
        <w:rPr>
          <w:rFonts w:asciiTheme="majorHAnsi" w:hAnsiTheme="majorHAnsi" w:cstheme="majorHAnsi"/>
        </w:rPr>
        <w:t>In May 2020, Edinburgh Poverty Commission published an interim report ‘</w:t>
      </w:r>
      <w:hyperlink r:id="rId15" w:history="1">
        <w:r w:rsidRPr="0016647D">
          <w:rPr>
            <w:rStyle w:val="Hyperlink"/>
            <w:rFonts w:asciiTheme="majorHAnsi" w:hAnsiTheme="majorHAnsi" w:cstheme="majorHAnsi"/>
          </w:rPr>
          <w:t>Poverty and Coronavirus in Edinburgh</w:t>
        </w:r>
      </w:hyperlink>
      <w:r w:rsidRPr="00007F3F">
        <w:rPr>
          <w:rFonts w:asciiTheme="majorHAnsi" w:hAnsiTheme="majorHAnsi" w:cstheme="majorHAnsi"/>
        </w:rPr>
        <w:t>’. The report discusses the disproportional impacts on low income families who were more likely to work in shutdown sectors, women, young people and BAME families.</w:t>
      </w:r>
    </w:p>
    <w:p w14:paraId="04DC80AF" w14:textId="1A415B5F" w:rsidR="00E54BEA" w:rsidRDefault="00E54BEA" w:rsidP="00E54BEA">
      <w:pPr>
        <w:ind w:left="720"/>
        <w:rPr>
          <w:rFonts w:asciiTheme="majorHAnsi" w:hAnsiTheme="majorHAnsi" w:cstheme="majorHAnsi"/>
        </w:rPr>
      </w:pPr>
    </w:p>
    <w:p w14:paraId="585AFBEA" w14:textId="357F26E3" w:rsidR="00E54BEA" w:rsidRDefault="00E54BEA" w:rsidP="00E54BEA">
      <w:pPr>
        <w:ind w:left="720"/>
        <w:rPr>
          <w:rFonts w:asciiTheme="majorHAnsi" w:hAnsiTheme="majorHAnsi" w:cstheme="majorHAnsi"/>
        </w:rPr>
      </w:pPr>
    </w:p>
    <w:p w14:paraId="6A039500" w14:textId="2678063B" w:rsidR="00E54BEA" w:rsidRDefault="00E54BEA" w:rsidP="00E54BEA">
      <w:pPr>
        <w:ind w:left="720"/>
        <w:rPr>
          <w:rFonts w:asciiTheme="majorHAnsi" w:hAnsiTheme="majorHAnsi" w:cstheme="majorHAnsi"/>
        </w:rPr>
      </w:pPr>
    </w:p>
    <w:p w14:paraId="6593C81E" w14:textId="452D2E1B" w:rsidR="00E54BEA" w:rsidRDefault="00E54BEA" w:rsidP="00E54BEA">
      <w:pPr>
        <w:ind w:left="720"/>
        <w:rPr>
          <w:rFonts w:asciiTheme="majorHAnsi" w:hAnsiTheme="majorHAnsi" w:cstheme="majorHAnsi"/>
        </w:rPr>
      </w:pPr>
    </w:p>
    <w:p w14:paraId="714E894A" w14:textId="6CF5C0A9" w:rsidR="00E54BEA" w:rsidRDefault="00E54BEA" w:rsidP="00E54BEA">
      <w:pPr>
        <w:ind w:left="720"/>
        <w:rPr>
          <w:rFonts w:asciiTheme="majorHAnsi" w:hAnsiTheme="majorHAnsi" w:cstheme="majorHAnsi"/>
        </w:rPr>
      </w:pPr>
    </w:p>
    <w:p w14:paraId="2AECF913" w14:textId="77777777" w:rsidR="00E54BEA" w:rsidRPr="00007F3F" w:rsidRDefault="00E54BEA" w:rsidP="00E54BEA">
      <w:pPr>
        <w:ind w:left="720"/>
        <w:rPr>
          <w:rFonts w:asciiTheme="majorHAnsi" w:hAnsiTheme="majorHAnsi" w:cstheme="majorHAnsi"/>
        </w:rPr>
      </w:pPr>
    </w:p>
    <w:p w14:paraId="1E8E11F4" w14:textId="77777777" w:rsidR="00690918" w:rsidRPr="00007F3F" w:rsidRDefault="00690918" w:rsidP="00506EC2">
      <w:pPr>
        <w:ind w:left="360"/>
        <w:rPr>
          <w:rFonts w:asciiTheme="majorHAnsi" w:hAnsiTheme="majorHAnsi" w:cstheme="majorHAnsi"/>
        </w:rPr>
      </w:pPr>
    </w:p>
    <w:p w14:paraId="459C1C16" w14:textId="77777777" w:rsidR="00506EC2" w:rsidRPr="00007F3F" w:rsidRDefault="00506EC2" w:rsidP="00E54BEA">
      <w:pPr>
        <w:ind w:left="720"/>
        <w:rPr>
          <w:rFonts w:asciiTheme="majorHAnsi" w:hAnsiTheme="majorHAnsi" w:cstheme="majorHAnsi"/>
        </w:rPr>
      </w:pPr>
      <w:r w:rsidRPr="00007F3F">
        <w:rPr>
          <w:rFonts w:asciiTheme="majorHAnsi" w:hAnsiTheme="majorHAnsi" w:cstheme="majorHAnsi"/>
        </w:rPr>
        <w:t>The Edinburgh Parental Support Grants will engage with these families and progress will be reported to the Edinburgh Child Poverty Group which is focussing on the recommendations of the Edinburgh Poverty Commission.</w:t>
      </w:r>
    </w:p>
    <w:p w14:paraId="10EE42EC" w14:textId="5BE955B0" w:rsidR="00506EC2" w:rsidRPr="00007F3F" w:rsidRDefault="00506EC2" w:rsidP="00E54BEA">
      <w:pPr>
        <w:ind w:left="720"/>
        <w:rPr>
          <w:rFonts w:asciiTheme="majorHAnsi" w:hAnsiTheme="majorHAnsi" w:cstheme="majorHAnsi"/>
        </w:rPr>
      </w:pPr>
      <w:r w:rsidRPr="00007F3F">
        <w:rPr>
          <w:rFonts w:asciiTheme="majorHAnsi" w:hAnsiTheme="majorHAnsi" w:cstheme="majorHAnsi"/>
        </w:rPr>
        <w:t xml:space="preserve">Fair work and sustainable long-term employment will be a goal of this fund, contributing to the economic recovery of the City and families’ economic resilience. Grant-funded projects should aim at supporting individuals into sectors where there is likely to be jobs and growth in the short to medium term. This is likely to be in care (child, </w:t>
      </w:r>
      <w:proofErr w:type="gramStart"/>
      <w:r w:rsidRPr="00007F3F">
        <w:rPr>
          <w:rFonts w:asciiTheme="majorHAnsi" w:hAnsiTheme="majorHAnsi" w:cstheme="majorHAnsi"/>
        </w:rPr>
        <w:t>health</w:t>
      </w:r>
      <w:proofErr w:type="gramEnd"/>
      <w:r w:rsidRPr="00007F3F">
        <w:rPr>
          <w:rFonts w:asciiTheme="majorHAnsi" w:hAnsiTheme="majorHAnsi" w:cstheme="majorHAnsi"/>
        </w:rPr>
        <w:t xml:space="preserve"> and social care)</w:t>
      </w:r>
      <w:r w:rsidR="00690918" w:rsidRPr="00007F3F">
        <w:rPr>
          <w:rFonts w:asciiTheme="majorHAnsi" w:hAnsiTheme="majorHAnsi" w:cstheme="majorHAnsi"/>
        </w:rPr>
        <w:t xml:space="preserve">, online retail and distribution, </w:t>
      </w:r>
      <w:r w:rsidRPr="00007F3F">
        <w:rPr>
          <w:rFonts w:asciiTheme="majorHAnsi" w:hAnsiTheme="majorHAnsi" w:cstheme="majorHAnsi"/>
        </w:rPr>
        <w:t>and digital. Detailed information on potential growth sectors can be found in Skills Development Scotland’s analysis ‘</w:t>
      </w:r>
      <w:proofErr w:type="spellStart"/>
      <w:r w:rsidR="00E9587F">
        <w:rPr>
          <w:rFonts w:asciiTheme="majorHAnsi" w:hAnsiTheme="majorHAnsi" w:cstheme="majorHAnsi"/>
        </w:rPr>
        <w:fldChar w:fldCharType="begin"/>
      </w:r>
      <w:r w:rsidR="00E9587F">
        <w:rPr>
          <w:rFonts w:asciiTheme="majorHAnsi" w:hAnsiTheme="majorHAnsi" w:cstheme="majorHAnsi"/>
        </w:rPr>
        <w:instrText>HYPERLINK "https://www.joinedupforjobs.org/uploads/store/mediaupload/195/file/COVID-19%20Impacts%20-%20Edinburgh%20and%20South%20East%20Scotland_.pdf"</w:instrText>
      </w:r>
      <w:r w:rsidR="00E9587F">
        <w:rPr>
          <w:rFonts w:asciiTheme="majorHAnsi" w:hAnsiTheme="majorHAnsi" w:cstheme="majorHAnsi"/>
        </w:rPr>
        <w:fldChar w:fldCharType="separate"/>
      </w:r>
      <w:r w:rsidRPr="00E9587F">
        <w:rPr>
          <w:rStyle w:val="Hyperlink"/>
          <w:rFonts w:asciiTheme="majorHAnsi" w:hAnsiTheme="majorHAnsi" w:cstheme="majorHAnsi"/>
        </w:rPr>
        <w:t>Covid</w:t>
      </w:r>
      <w:proofErr w:type="spellEnd"/>
      <w:r w:rsidRPr="00E9587F">
        <w:rPr>
          <w:rStyle w:val="Hyperlink"/>
          <w:rFonts w:asciiTheme="majorHAnsi" w:hAnsiTheme="majorHAnsi" w:cstheme="majorHAnsi"/>
        </w:rPr>
        <w:t xml:space="preserve"> Impacts Edinburgh and South East Scotland’.</w:t>
      </w:r>
      <w:r w:rsidR="00E9587F">
        <w:rPr>
          <w:rFonts w:asciiTheme="majorHAnsi" w:hAnsiTheme="majorHAnsi" w:cstheme="majorHAnsi"/>
        </w:rPr>
        <w:fldChar w:fldCharType="end"/>
      </w:r>
    </w:p>
    <w:p w14:paraId="4836D8A4" w14:textId="6288715F" w:rsidR="00E54BEA" w:rsidRPr="00007F3F" w:rsidRDefault="00E54BEA" w:rsidP="00E54BEA">
      <w:pPr>
        <w:ind w:left="720"/>
        <w:rPr>
          <w:rFonts w:asciiTheme="majorHAnsi" w:hAnsiTheme="majorHAnsi" w:cstheme="majorHAnsi"/>
        </w:rPr>
      </w:pPr>
      <w:r>
        <w:rPr>
          <w:rFonts w:asciiTheme="majorHAnsi" w:hAnsiTheme="majorHAnsi" w:cstheme="majorHAnsi"/>
        </w:rPr>
        <w:t xml:space="preserve">Grant applicants should ensure that all provision is carried out within health and safety guidelines and risk assessments should be carried out. Scottish Government guidance on social distancing </w:t>
      </w:r>
      <w:r w:rsidR="005359BE">
        <w:rPr>
          <w:rFonts w:asciiTheme="majorHAnsi" w:hAnsiTheme="majorHAnsi" w:cstheme="majorHAnsi"/>
        </w:rPr>
        <w:t>must</w:t>
      </w:r>
      <w:r>
        <w:rPr>
          <w:rFonts w:asciiTheme="majorHAnsi" w:hAnsiTheme="majorHAnsi" w:cstheme="majorHAnsi"/>
        </w:rPr>
        <w:t xml:space="preserve"> be adhered to. Online and telephone-based delivery will be acceptable if face-to-face methods are not possible.</w:t>
      </w:r>
    </w:p>
    <w:p w14:paraId="0EB38975" w14:textId="1D4A3E34" w:rsidR="003020F1" w:rsidRPr="00007F3F" w:rsidRDefault="001E317E" w:rsidP="003020F1">
      <w:pPr>
        <w:rPr>
          <w:rFonts w:asciiTheme="majorHAnsi" w:hAnsiTheme="majorHAnsi" w:cstheme="majorHAnsi"/>
          <w:b/>
        </w:rPr>
      </w:pPr>
      <w:r w:rsidRPr="00007F3F">
        <w:rPr>
          <w:rFonts w:asciiTheme="majorHAnsi" w:hAnsiTheme="majorHAnsi" w:cstheme="majorHAnsi"/>
          <w:b/>
        </w:rPr>
        <w:t>2</w:t>
      </w:r>
      <w:r w:rsidR="008D7E36" w:rsidRPr="00007F3F">
        <w:rPr>
          <w:rFonts w:asciiTheme="majorHAnsi" w:hAnsiTheme="majorHAnsi" w:cstheme="majorHAnsi"/>
          <w:b/>
        </w:rPr>
        <w:tab/>
      </w:r>
      <w:r w:rsidRPr="00007F3F">
        <w:rPr>
          <w:rFonts w:asciiTheme="majorHAnsi" w:hAnsiTheme="majorHAnsi" w:cstheme="majorHAnsi"/>
          <w:b/>
        </w:rPr>
        <w:t>Focus of grant programme</w:t>
      </w:r>
    </w:p>
    <w:p w14:paraId="73ABE6B4" w14:textId="679A3A13" w:rsidR="00080226" w:rsidRPr="00007F3F" w:rsidRDefault="00DC2278" w:rsidP="00DE5FF2">
      <w:pPr>
        <w:ind w:left="720"/>
        <w:rPr>
          <w:rFonts w:asciiTheme="majorHAnsi" w:hAnsiTheme="majorHAnsi" w:cstheme="majorHAnsi"/>
        </w:rPr>
      </w:pPr>
      <w:r w:rsidRPr="00007F3F">
        <w:rPr>
          <w:rFonts w:asciiTheme="majorHAnsi" w:hAnsiTheme="majorHAnsi" w:cstheme="majorHAnsi"/>
        </w:rPr>
        <w:t xml:space="preserve">Capital City Partnership and City of Edinburgh Council </w:t>
      </w:r>
      <w:r w:rsidR="00DE5FF2" w:rsidRPr="00007F3F">
        <w:rPr>
          <w:rFonts w:asciiTheme="majorHAnsi" w:hAnsiTheme="majorHAnsi" w:cstheme="majorHAnsi"/>
        </w:rPr>
        <w:t xml:space="preserve">will conduct a grants programme to support families impacted by the Covid-19 pandemic and in line with the principles of the Scottish Government’s </w:t>
      </w:r>
      <w:hyperlink r:id="rId16" w:history="1">
        <w:r w:rsidR="00DE5FF2" w:rsidRPr="0016647D">
          <w:rPr>
            <w:rStyle w:val="Hyperlink"/>
            <w:rFonts w:asciiTheme="majorHAnsi" w:hAnsiTheme="majorHAnsi" w:cstheme="majorHAnsi"/>
            <w:b/>
            <w:bCs/>
          </w:rPr>
          <w:t>No-one Left Behind</w:t>
        </w:r>
      </w:hyperlink>
      <w:r w:rsidR="00DE5FF2" w:rsidRPr="00007F3F">
        <w:rPr>
          <w:rFonts w:asciiTheme="majorHAnsi" w:hAnsiTheme="majorHAnsi" w:cstheme="majorHAnsi"/>
        </w:rPr>
        <w:t xml:space="preserve"> </w:t>
      </w:r>
      <w:r w:rsidR="00BB35CC" w:rsidRPr="00007F3F">
        <w:rPr>
          <w:rFonts w:asciiTheme="majorHAnsi" w:hAnsiTheme="majorHAnsi" w:cstheme="majorHAnsi"/>
        </w:rPr>
        <w:t xml:space="preserve">and </w:t>
      </w:r>
      <w:hyperlink r:id="rId17" w:history="1">
        <w:r w:rsidR="00BB35CC" w:rsidRPr="0016647D">
          <w:rPr>
            <w:rStyle w:val="Hyperlink"/>
            <w:rFonts w:asciiTheme="majorHAnsi" w:hAnsiTheme="majorHAnsi" w:cstheme="majorHAnsi"/>
            <w:b/>
            <w:bCs/>
          </w:rPr>
          <w:t>Every Child, Every Chance</w:t>
        </w:r>
      </w:hyperlink>
      <w:r w:rsidR="00BB35CC" w:rsidRPr="00007F3F">
        <w:rPr>
          <w:rFonts w:asciiTheme="majorHAnsi" w:hAnsiTheme="majorHAnsi" w:cstheme="majorHAnsi"/>
          <w:b/>
          <w:bCs/>
        </w:rPr>
        <w:t xml:space="preserve"> </w:t>
      </w:r>
      <w:r w:rsidR="00BB35CC" w:rsidRPr="00007F3F">
        <w:rPr>
          <w:rFonts w:asciiTheme="majorHAnsi" w:hAnsiTheme="majorHAnsi" w:cstheme="majorHAnsi"/>
        </w:rPr>
        <w:t xml:space="preserve">policies. </w:t>
      </w:r>
    </w:p>
    <w:p w14:paraId="1301236D" w14:textId="07DDB211" w:rsidR="00BB35CC" w:rsidRPr="00007F3F" w:rsidRDefault="00BB35CC" w:rsidP="00DE5FF2">
      <w:pPr>
        <w:ind w:left="720"/>
        <w:rPr>
          <w:rFonts w:asciiTheme="majorHAnsi" w:hAnsiTheme="majorHAnsi" w:cstheme="majorHAnsi"/>
        </w:rPr>
      </w:pPr>
      <w:r w:rsidRPr="00007F3F">
        <w:rPr>
          <w:rFonts w:asciiTheme="majorHAnsi" w:hAnsiTheme="majorHAnsi" w:cstheme="majorHAnsi"/>
        </w:rPr>
        <w:t>The fund will be focussed on parents from two main groups:</w:t>
      </w:r>
    </w:p>
    <w:p w14:paraId="5F04DF76" w14:textId="5D0C9482" w:rsidR="00BB35CC" w:rsidRPr="005359BE" w:rsidRDefault="00BB35CC" w:rsidP="00E54BEA">
      <w:pPr>
        <w:pStyle w:val="ListParagraph"/>
        <w:numPr>
          <w:ilvl w:val="0"/>
          <w:numId w:val="7"/>
        </w:numPr>
        <w:rPr>
          <w:rFonts w:asciiTheme="majorHAnsi" w:hAnsiTheme="majorHAnsi" w:cstheme="majorHAnsi"/>
          <w:b/>
          <w:bCs/>
        </w:rPr>
      </w:pPr>
      <w:r w:rsidRPr="005359BE">
        <w:rPr>
          <w:rFonts w:asciiTheme="majorHAnsi" w:hAnsiTheme="majorHAnsi" w:cstheme="majorHAnsi"/>
          <w:b/>
          <w:bCs/>
        </w:rPr>
        <w:t>Those who are out of work and in receipt of benefits</w:t>
      </w:r>
    </w:p>
    <w:p w14:paraId="46AA147F" w14:textId="43739E54" w:rsidR="00BB35CC" w:rsidRPr="005359BE" w:rsidRDefault="00BB35CC" w:rsidP="00E54BEA">
      <w:pPr>
        <w:pStyle w:val="ListParagraph"/>
        <w:numPr>
          <w:ilvl w:val="0"/>
          <w:numId w:val="7"/>
        </w:numPr>
        <w:rPr>
          <w:rFonts w:asciiTheme="majorHAnsi" w:hAnsiTheme="majorHAnsi" w:cstheme="majorHAnsi"/>
          <w:b/>
          <w:bCs/>
        </w:rPr>
      </w:pPr>
      <w:r w:rsidRPr="005359BE">
        <w:rPr>
          <w:rFonts w:asciiTheme="majorHAnsi" w:hAnsiTheme="majorHAnsi" w:cstheme="majorHAnsi"/>
          <w:b/>
          <w:bCs/>
        </w:rPr>
        <w:t>Those who are in low income employment</w:t>
      </w:r>
    </w:p>
    <w:p w14:paraId="06059E83" w14:textId="14F67FE4" w:rsidR="00506EC2" w:rsidRPr="00007F3F" w:rsidRDefault="00BB35CC" w:rsidP="008F1131">
      <w:pPr>
        <w:ind w:left="720"/>
        <w:rPr>
          <w:rFonts w:asciiTheme="majorHAnsi" w:hAnsiTheme="majorHAnsi" w:cstheme="majorHAnsi"/>
        </w:rPr>
      </w:pPr>
      <w:r w:rsidRPr="00007F3F">
        <w:rPr>
          <w:rFonts w:asciiTheme="majorHAnsi" w:hAnsiTheme="majorHAnsi" w:cstheme="majorHAnsi"/>
        </w:rPr>
        <w:t xml:space="preserve">We expect that around </w:t>
      </w:r>
      <w:r w:rsidRPr="005359BE">
        <w:rPr>
          <w:rFonts w:asciiTheme="majorHAnsi" w:hAnsiTheme="majorHAnsi" w:cstheme="majorHAnsi"/>
          <w:b/>
          <w:bCs/>
        </w:rPr>
        <w:t>two-thirds</w:t>
      </w:r>
      <w:r w:rsidRPr="00007F3F">
        <w:rPr>
          <w:rFonts w:asciiTheme="majorHAnsi" w:hAnsiTheme="majorHAnsi" w:cstheme="majorHAnsi"/>
        </w:rPr>
        <w:t xml:space="preserve"> of clients engaged by the grants programme will be in the second group (low income employment) corresponding with findings that children of working parents are more likely to live in relative poverty.</w:t>
      </w:r>
    </w:p>
    <w:p w14:paraId="6622B2C0" w14:textId="209ECA34" w:rsidR="00DE0236" w:rsidRPr="00007F3F" w:rsidRDefault="00DE0236" w:rsidP="00E54BEA">
      <w:pPr>
        <w:ind w:firstLine="720"/>
        <w:rPr>
          <w:rFonts w:asciiTheme="majorHAnsi" w:hAnsiTheme="majorHAnsi" w:cstheme="majorHAnsi"/>
        </w:rPr>
      </w:pPr>
      <w:r w:rsidRPr="00007F3F">
        <w:rPr>
          <w:rFonts w:asciiTheme="majorHAnsi" w:hAnsiTheme="majorHAnsi" w:cstheme="majorHAnsi"/>
        </w:rPr>
        <w:t>Grant funded programmes will work with the following group(s):</w:t>
      </w:r>
    </w:p>
    <w:p w14:paraId="429260E6" w14:textId="77777777" w:rsidR="00DE0236" w:rsidRPr="00007F3F" w:rsidRDefault="00DE0236" w:rsidP="00DE0236">
      <w:pPr>
        <w:pStyle w:val="ListParagraph"/>
        <w:numPr>
          <w:ilvl w:val="0"/>
          <w:numId w:val="6"/>
        </w:numPr>
        <w:rPr>
          <w:rFonts w:asciiTheme="majorHAnsi" w:hAnsiTheme="majorHAnsi" w:cstheme="majorHAnsi"/>
        </w:rPr>
      </w:pPr>
      <w:r w:rsidRPr="00007F3F">
        <w:rPr>
          <w:rFonts w:asciiTheme="majorHAnsi" w:hAnsiTheme="majorHAnsi" w:cstheme="majorHAnsi"/>
        </w:rPr>
        <w:t xml:space="preserve">Lone Parents who are unemployed or experiencing in work poverty  </w:t>
      </w:r>
    </w:p>
    <w:p w14:paraId="68E76B9B" w14:textId="23A76F3D" w:rsidR="00DE0236" w:rsidRDefault="00DE0236" w:rsidP="00DE0236">
      <w:pPr>
        <w:pStyle w:val="ListParagraph"/>
        <w:numPr>
          <w:ilvl w:val="0"/>
          <w:numId w:val="6"/>
        </w:numPr>
        <w:rPr>
          <w:rFonts w:asciiTheme="majorHAnsi" w:hAnsiTheme="majorHAnsi" w:cstheme="majorHAnsi"/>
        </w:rPr>
      </w:pPr>
      <w:r w:rsidRPr="00007F3F">
        <w:rPr>
          <w:rFonts w:asciiTheme="majorHAnsi" w:hAnsiTheme="majorHAnsi" w:cstheme="majorHAnsi"/>
        </w:rPr>
        <w:t xml:space="preserve">Parents with a disability or families who are unemployed or experiencing in work poverty and have a disabled child </w:t>
      </w:r>
    </w:p>
    <w:p w14:paraId="69634203" w14:textId="151FD25B" w:rsidR="00E54BEA" w:rsidRDefault="00E54BEA" w:rsidP="00E54BEA">
      <w:pPr>
        <w:rPr>
          <w:rFonts w:asciiTheme="majorHAnsi" w:hAnsiTheme="majorHAnsi" w:cstheme="majorHAnsi"/>
        </w:rPr>
      </w:pPr>
    </w:p>
    <w:p w14:paraId="00D5B9CA" w14:textId="5F3CB5C5" w:rsidR="00E54BEA" w:rsidRDefault="00E54BEA" w:rsidP="00E54BEA">
      <w:pPr>
        <w:rPr>
          <w:rFonts w:asciiTheme="majorHAnsi" w:hAnsiTheme="majorHAnsi" w:cstheme="majorHAnsi"/>
        </w:rPr>
      </w:pPr>
    </w:p>
    <w:p w14:paraId="37163BD4" w14:textId="6B02181E" w:rsidR="00CA47A9" w:rsidRDefault="00CA47A9" w:rsidP="00E54BEA">
      <w:pPr>
        <w:rPr>
          <w:rFonts w:asciiTheme="majorHAnsi" w:hAnsiTheme="majorHAnsi" w:cstheme="majorHAnsi"/>
        </w:rPr>
      </w:pPr>
    </w:p>
    <w:p w14:paraId="4A642A83" w14:textId="7FBFC7EA" w:rsidR="00CA47A9" w:rsidRDefault="00CA47A9" w:rsidP="00E54BEA">
      <w:pPr>
        <w:rPr>
          <w:rFonts w:asciiTheme="majorHAnsi" w:hAnsiTheme="majorHAnsi" w:cstheme="majorHAnsi"/>
        </w:rPr>
      </w:pPr>
    </w:p>
    <w:p w14:paraId="7B656486" w14:textId="77777777" w:rsidR="00CA47A9" w:rsidRDefault="00CA47A9" w:rsidP="00E54BEA">
      <w:pPr>
        <w:rPr>
          <w:rFonts w:asciiTheme="majorHAnsi" w:hAnsiTheme="majorHAnsi" w:cstheme="majorHAnsi"/>
        </w:rPr>
      </w:pPr>
    </w:p>
    <w:p w14:paraId="52FD2298" w14:textId="5425061C" w:rsidR="00E54BEA" w:rsidRDefault="00E54BEA" w:rsidP="00E54BEA">
      <w:pPr>
        <w:rPr>
          <w:rFonts w:asciiTheme="majorHAnsi" w:hAnsiTheme="majorHAnsi" w:cstheme="majorHAnsi"/>
        </w:rPr>
      </w:pPr>
    </w:p>
    <w:p w14:paraId="2B683D16" w14:textId="77777777" w:rsidR="00E54BEA" w:rsidRPr="00E54BEA" w:rsidRDefault="00E54BEA" w:rsidP="00E54BEA">
      <w:pPr>
        <w:rPr>
          <w:rFonts w:asciiTheme="majorHAnsi" w:hAnsiTheme="majorHAnsi" w:cstheme="majorHAnsi"/>
        </w:rPr>
      </w:pPr>
    </w:p>
    <w:p w14:paraId="25485D84" w14:textId="77777777" w:rsidR="008F1131" w:rsidRDefault="008F1131" w:rsidP="00CA47A9">
      <w:pPr>
        <w:pStyle w:val="ListParagraph"/>
        <w:ind w:left="1080"/>
        <w:rPr>
          <w:rFonts w:asciiTheme="majorHAnsi" w:hAnsiTheme="majorHAnsi" w:cstheme="majorHAnsi"/>
        </w:rPr>
      </w:pPr>
    </w:p>
    <w:p w14:paraId="4DEA86E6" w14:textId="4F9514B6" w:rsidR="00DE0236" w:rsidRPr="00007F3F" w:rsidRDefault="00DE0236" w:rsidP="00DE0236">
      <w:pPr>
        <w:pStyle w:val="ListParagraph"/>
        <w:numPr>
          <w:ilvl w:val="0"/>
          <w:numId w:val="6"/>
        </w:numPr>
        <w:rPr>
          <w:rFonts w:asciiTheme="majorHAnsi" w:hAnsiTheme="majorHAnsi" w:cstheme="majorHAnsi"/>
        </w:rPr>
      </w:pPr>
      <w:r w:rsidRPr="00007F3F">
        <w:rPr>
          <w:rFonts w:asciiTheme="majorHAnsi" w:hAnsiTheme="majorHAnsi" w:cstheme="majorHAnsi"/>
        </w:rPr>
        <w:t xml:space="preserve">Parents who are unemployed or experiencing in work poverty and have 3 or more children </w:t>
      </w:r>
    </w:p>
    <w:p w14:paraId="046D5A25" w14:textId="77777777" w:rsidR="00DE0236" w:rsidRPr="00007F3F" w:rsidRDefault="00DE0236" w:rsidP="00DE0236">
      <w:pPr>
        <w:pStyle w:val="ListParagraph"/>
        <w:numPr>
          <w:ilvl w:val="0"/>
          <w:numId w:val="6"/>
        </w:numPr>
        <w:rPr>
          <w:rFonts w:asciiTheme="majorHAnsi" w:hAnsiTheme="majorHAnsi" w:cstheme="majorHAnsi"/>
        </w:rPr>
      </w:pPr>
      <w:r w:rsidRPr="00007F3F">
        <w:rPr>
          <w:rFonts w:asciiTheme="majorHAnsi" w:hAnsiTheme="majorHAnsi" w:cstheme="majorHAnsi"/>
        </w:rPr>
        <w:t xml:space="preserve">Parents from a minority ethnic background who are unemployed or experiencing in work poverty </w:t>
      </w:r>
    </w:p>
    <w:p w14:paraId="218EA4CD" w14:textId="77777777" w:rsidR="00DE0236" w:rsidRPr="00007F3F" w:rsidRDefault="00DE0236" w:rsidP="00DE0236">
      <w:pPr>
        <w:pStyle w:val="ListParagraph"/>
        <w:numPr>
          <w:ilvl w:val="0"/>
          <w:numId w:val="6"/>
        </w:numPr>
        <w:rPr>
          <w:rFonts w:asciiTheme="majorHAnsi" w:hAnsiTheme="majorHAnsi" w:cstheme="majorHAnsi"/>
        </w:rPr>
      </w:pPr>
      <w:r w:rsidRPr="00007F3F">
        <w:rPr>
          <w:rFonts w:asciiTheme="majorHAnsi" w:hAnsiTheme="majorHAnsi" w:cstheme="majorHAnsi"/>
        </w:rPr>
        <w:t xml:space="preserve">Parents who are unemployed or experiencing in work poverty and have a youngest child &lt;1. </w:t>
      </w:r>
    </w:p>
    <w:p w14:paraId="09E0B3E8" w14:textId="77777777" w:rsidR="00DE0236" w:rsidRPr="00007F3F" w:rsidRDefault="00DE0236" w:rsidP="00DE0236">
      <w:pPr>
        <w:pStyle w:val="ListParagraph"/>
        <w:numPr>
          <w:ilvl w:val="0"/>
          <w:numId w:val="6"/>
        </w:numPr>
        <w:rPr>
          <w:rFonts w:asciiTheme="majorHAnsi" w:hAnsiTheme="majorHAnsi" w:cstheme="majorHAnsi"/>
        </w:rPr>
      </w:pPr>
      <w:r w:rsidRPr="00007F3F">
        <w:rPr>
          <w:rFonts w:asciiTheme="majorHAnsi" w:hAnsiTheme="majorHAnsi" w:cstheme="majorHAnsi"/>
        </w:rPr>
        <w:t xml:space="preserve">Parents who are aged &lt;25 who are unemployed or experiencing in work poverty </w:t>
      </w:r>
    </w:p>
    <w:p w14:paraId="010D6E38" w14:textId="3B0EB3BC" w:rsidR="00690918" w:rsidRPr="00007F3F" w:rsidRDefault="00690918" w:rsidP="00690918">
      <w:pPr>
        <w:ind w:left="360"/>
        <w:rPr>
          <w:rFonts w:asciiTheme="majorHAnsi" w:hAnsiTheme="majorHAnsi" w:cstheme="majorHAnsi"/>
        </w:rPr>
      </w:pPr>
    </w:p>
    <w:p w14:paraId="3E121946" w14:textId="5A2687D7" w:rsidR="00690918" w:rsidRDefault="00E54BEA" w:rsidP="00690918">
      <w:pPr>
        <w:ind w:left="360"/>
        <w:rPr>
          <w:rFonts w:asciiTheme="majorHAnsi" w:hAnsiTheme="majorHAnsi" w:cstheme="majorHAnsi"/>
          <w:b/>
          <w:bCs/>
        </w:rPr>
      </w:pPr>
      <w:r>
        <w:rPr>
          <w:rFonts w:asciiTheme="majorHAnsi" w:hAnsiTheme="majorHAnsi" w:cstheme="majorHAnsi"/>
          <w:b/>
          <w:bCs/>
        </w:rPr>
        <w:t>3</w:t>
      </w:r>
      <w:r>
        <w:rPr>
          <w:rFonts w:asciiTheme="majorHAnsi" w:hAnsiTheme="majorHAnsi" w:cstheme="majorHAnsi"/>
          <w:b/>
          <w:bCs/>
        </w:rPr>
        <w:tab/>
      </w:r>
      <w:r w:rsidR="00690918" w:rsidRPr="00007F3F">
        <w:rPr>
          <w:rFonts w:asciiTheme="majorHAnsi" w:hAnsiTheme="majorHAnsi" w:cstheme="majorHAnsi"/>
          <w:b/>
          <w:bCs/>
        </w:rPr>
        <w:t>Delivery of services</w:t>
      </w:r>
    </w:p>
    <w:p w14:paraId="13361D3F" w14:textId="4E3E52B3" w:rsidR="005359BE" w:rsidRPr="005359BE" w:rsidRDefault="005359BE" w:rsidP="00690918">
      <w:pPr>
        <w:ind w:left="360"/>
        <w:rPr>
          <w:rFonts w:asciiTheme="majorHAnsi" w:hAnsiTheme="majorHAnsi" w:cstheme="majorHAnsi"/>
        </w:rPr>
      </w:pPr>
      <w:r>
        <w:rPr>
          <w:rFonts w:asciiTheme="majorHAnsi" w:hAnsiTheme="majorHAnsi" w:cstheme="majorHAnsi"/>
        </w:rPr>
        <w:tab/>
        <w:t>Applicants should be aware of the following parameters for this grants programme:</w:t>
      </w:r>
    </w:p>
    <w:p w14:paraId="61A0AB67" w14:textId="77777777" w:rsidR="008F1131" w:rsidRDefault="00690918" w:rsidP="008F1131">
      <w:pPr>
        <w:pStyle w:val="ListParagraph"/>
        <w:numPr>
          <w:ilvl w:val="0"/>
          <w:numId w:val="9"/>
        </w:numPr>
        <w:rPr>
          <w:rFonts w:asciiTheme="majorHAnsi" w:hAnsiTheme="majorHAnsi" w:cstheme="majorHAnsi"/>
        </w:rPr>
      </w:pPr>
      <w:r w:rsidRPr="008F1131">
        <w:rPr>
          <w:rFonts w:asciiTheme="majorHAnsi" w:hAnsiTheme="majorHAnsi" w:cstheme="majorHAnsi"/>
        </w:rPr>
        <w:t>All individuals in receipt of support must be parents</w:t>
      </w:r>
      <w:r w:rsidR="00D06DA0" w:rsidRPr="008F1131">
        <w:rPr>
          <w:rFonts w:asciiTheme="majorHAnsi" w:hAnsiTheme="majorHAnsi" w:cstheme="majorHAnsi"/>
        </w:rPr>
        <w:t xml:space="preserve"> domiciled in Edinburgh City</w:t>
      </w:r>
      <w:r w:rsidRPr="008F1131">
        <w:rPr>
          <w:rFonts w:asciiTheme="majorHAnsi" w:hAnsiTheme="majorHAnsi" w:cstheme="majorHAnsi"/>
        </w:rPr>
        <w:t xml:space="preserve"> with dependent children and be in one or more of the parental groups detailed above. </w:t>
      </w:r>
    </w:p>
    <w:p w14:paraId="05C00DCD" w14:textId="77777777" w:rsidR="008F1131" w:rsidRDefault="00690918" w:rsidP="008F1131">
      <w:pPr>
        <w:pStyle w:val="ListParagraph"/>
        <w:numPr>
          <w:ilvl w:val="0"/>
          <w:numId w:val="9"/>
        </w:numPr>
        <w:rPr>
          <w:rFonts w:asciiTheme="majorHAnsi" w:hAnsiTheme="majorHAnsi" w:cstheme="majorHAnsi"/>
        </w:rPr>
      </w:pPr>
      <w:r w:rsidRPr="008F1131">
        <w:rPr>
          <w:rFonts w:asciiTheme="majorHAnsi" w:hAnsiTheme="majorHAnsi" w:cstheme="majorHAnsi"/>
        </w:rPr>
        <w:t xml:space="preserve">All participants should be supported to develop an action plan with milestones based on a strengths-focussed assessment. </w:t>
      </w:r>
    </w:p>
    <w:p w14:paraId="6DA0BFE9" w14:textId="08F6815E" w:rsidR="008F1131" w:rsidRDefault="00690918" w:rsidP="008F1131">
      <w:pPr>
        <w:pStyle w:val="ListParagraph"/>
        <w:numPr>
          <w:ilvl w:val="0"/>
          <w:numId w:val="9"/>
        </w:numPr>
        <w:rPr>
          <w:rFonts w:asciiTheme="majorHAnsi" w:hAnsiTheme="majorHAnsi" w:cstheme="majorHAnsi"/>
        </w:rPr>
      </w:pPr>
      <w:r w:rsidRPr="008F1131">
        <w:rPr>
          <w:rFonts w:asciiTheme="majorHAnsi" w:hAnsiTheme="majorHAnsi" w:cstheme="majorHAnsi"/>
        </w:rPr>
        <w:t xml:space="preserve">Participants should engage with the grant-funded programme for a minimum of </w:t>
      </w:r>
      <w:r w:rsidR="00532555">
        <w:rPr>
          <w:rFonts w:asciiTheme="majorHAnsi" w:hAnsiTheme="majorHAnsi" w:cstheme="majorHAnsi"/>
        </w:rPr>
        <w:t>5</w:t>
      </w:r>
      <w:r w:rsidRPr="008F1131">
        <w:rPr>
          <w:rFonts w:asciiTheme="majorHAnsi" w:hAnsiTheme="majorHAnsi" w:cstheme="majorHAnsi"/>
        </w:rPr>
        <w:t xml:space="preserve"> hours per week. </w:t>
      </w:r>
    </w:p>
    <w:p w14:paraId="57A1A590" w14:textId="77777777" w:rsidR="008F1131" w:rsidRDefault="00D06DA0" w:rsidP="008F1131">
      <w:pPr>
        <w:pStyle w:val="ListParagraph"/>
        <w:numPr>
          <w:ilvl w:val="0"/>
          <w:numId w:val="9"/>
        </w:numPr>
        <w:rPr>
          <w:rFonts w:asciiTheme="majorHAnsi" w:hAnsiTheme="majorHAnsi" w:cstheme="majorHAnsi"/>
        </w:rPr>
      </w:pPr>
      <w:r w:rsidRPr="008F1131">
        <w:rPr>
          <w:rFonts w:asciiTheme="majorHAnsi" w:hAnsiTheme="majorHAnsi" w:cstheme="majorHAnsi"/>
        </w:rPr>
        <w:t xml:space="preserve">Grant-funded services should include a range of supports and </w:t>
      </w:r>
      <w:proofErr w:type="gramStart"/>
      <w:r w:rsidRPr="008F1131">
        <w:rPr>
          <w:rFonts w:asciiTheme="majorHAnsi" w:hAnsiTheme="majorHAnsi" w:cstheme="majorHAnsi"/>
        </w:rPr>
        <w:t>include:</w:t>
      </w:r>
      <w:proofErr w:type="gramEnd"/>
      <w:r w:rsidRPr="008F1131">
        <w:rPr>
          <w:rFonts w:asciiTheme="majorHAnsi" w:hAnsiTheme="majorHAnsi" w:cstheme="majorHAnsi"/>
        </w:rPr>
        <w:t xml:space="preserve"> skills development, health support, money advice and motivational support with the goal of either entering employment or progressing/retaining employment. </w:t>
      </w:r>
    </w:p>
    <w:p w14:paraId="551F7042" w14:textId="77777777" w:rsidR="008F1131" w:rsidRDefault="008F1131" w:rsidP="008F1131">
      <w:pPr>
        <w:pStyle w:val="ListParagraph"/>
        <w:numPr>
          <w:ilvl w:val="0"/>
          <w:numId w:val="9"/>
        </w:numPr>
        <w:rPr>
          <w:rFonts w:asciiTheme="majorHAnsi" w:hAnsiTheme="majorHAnsi" w:cstheme="majorHAnsi"/>
        </w:rPr>
      </w:pPr>
      <w:r w:rsidRPr="008F1131">
        <w:rPr>
          <w:rFonts w:asciiTheme="majorHAnsi" w:hAnsiTheme="majorHAnsi" w:cstheme="majorHAnsi"/>
        </w:rPr>
        <w:t xml:space="preserve">Delivery should include skills and training which is directly aligned with labour market needs. </w:t>
      </w:r>
    </w:p>
    <w:p w14:paraId="6F4BAC0B" w14:textId="77777777" w:rsidR="008F1131" w:rsidRDefault="008F1131" w:rsidP="008F1131">
      <w:pPr>
        <w:pStyle w:val="ListParagraph"/>
        <w:numPr>
          <w:ilvl w:val="0"/>
          <w:numId w:val="9"/>
        </w:numPr>
        <w:rPr>
          <w:rFonts w:asciiTheme="majorHAnsi" w:hAnsiTheme="majorHAnsi" w:cstheme="majorHAnsi"/>
        </w:rPr>
      </w:pPr>
      <w:r w:rsidRPr="008F1131">
        <w:rPr>
          <w:rFonts w:asciiTheme="majorHAnsi" w:hAnsiTheme="majorHAnsi" w:cstheme="majorHAnsi"/>
        </w:rPr>
        <w:t xml:space="preserve">Support should continue for the duration of the programme, clients who are engaged as unemployed and subsequently enter employment should be supported to move to higher paid or higher-skills level jobs. </w:t>
      </w:r>
    </w:p>
    <w:p w14:paraId="6656F968" w14:textId="06A0DBF3" w:rsidR="008F1131" w:rsidRPr="008F1131" w:rsidRDefault="00D06DA0" w:rsidP="008F1131">
      <w:pPr>
        <w:pStyle w:val="ListParagraph"/>
        <w:numPr>
          <w:ilvl w:val="0"/>
          <w:numId w:val="9"/>
        </w:numPr>
        <w:rPr>
          <w:rFonts w:asciiTheme="majorHAnsi" w:hAnsiTheme="majorHAnsi" w:cstheme="majorHAnsi"/>
        </w:rPr>
      </w:pPr>
      <w:r w:rsidRPr="008F1131">
        <w:rPr>
          <w:rFonts w:asciiTheme="majorHAnsi" w:hAnsiTheme="majorHAnsi" w:cstheme="majorHAnsi"/>
        </w:rPr>
        <w:t xml:space="preserve">Two-thirds of the overall programme will be focussed support for people in low income employment.  </w:t>
      </w:r>
      <w:r w:rsidR="008F1131" w:rsidRPr="008F1131">
        <w:rPr>
          <w:rFonts w:asciiTheme="majorHAnsi" w:hAnsiTheme="majorHAnsi" w:cstheme="majorHAnsi"/>
        </w:rPr>
        <w:t xml:space="preserve">Applicants can apply to work with people who are unemployed or employed status or both, but the overall grant programme will be focussed (minimum 65%) on clients who are already in </w:t>
      </w:r>
      <w:proofErr w:type="gramStart"/>
      <w:r w:rsidR="008F1131" w:rsidRPr="008F1131">
        <w:rPr>
          <w:rFonts w:asciiTheme="majorHAnsi" w:hAnsiTheme="majorHAnsi" w:cstheme="majorHAnsi"/>
        </w:rPr>
        <w:t>some kind of paid</w:t>
      </w:r>
      <w:proofErr w:type="gramEnd"/>
      <w:r w:rsidR="008F1131" w:rsidRPr="008F1131">
        <w:rPr>
          <w:rFonts w:asciiTheme="majorHAnsi" w:hAnsiTheme="majorHAnsi" w:cstheme="majorHAnsi"/>
        </w:rPr>
        <w:t xml:space="preserve"> employment. </w:t>
      </w:r>
    </w:p>
    <w:p w14:paraId="5ABBE3AD" w14:textId="60541114" w:rsidR="005359BE" w:rsidRPr="00532555" w:rsidRDefault="008F1131" w:rsidP="005359BE">
      <w:pPr>
        <w:pStyle w:val="ListParagraph"/>
        <w:numPr>
          <w:ilvl w:val="0"/>
          <w:numId w:val="9"/>
        </w:numPr>
        <w:rPr>
          <w:rFonts w:asciiTheme="majorHAnsi" w:hAnsiTheme="majorHAnsi" w:cstheme="majorHAnsi"/>
        </w:rPr>
      </w:pPr>
      <w:r>
        <w:rPr>
          <w:rFonts w:asciiTheme="majorHAnsi" w:hAnsiTheme="majorHAnsi" w:cstheme="majorHAnsi"/>
        </w:rPr>
        <w:t xml:space="preserve">Projects </w:t>
      </w:r>
      <w:r w:rsidRPr="00F50F83">
        <w:rPr>
          <w:rFonts w:asciiTheme="majorHAnsi" w:hAnsiTheme="majorHAnsi" w:cstheme="majorHAnsi"/>
        </w:rPr>
        <w:t>must</w:t>
      </w:r>
      <w:r>
        <w:rPr>
          <w:rFonts w:asciiTheme="majorHAnsi" w:hAnsiTheme="majorHAnsi" w:cstheme="majorHAnsi"/>
          <w:b/>
          <w:bCs/>
        </w:rPr>
        <w:t xml:space="preserve"> </w:t>
      </w:r>
      <w:r>
        <w:rPr>
          <w:rFonts w:asciiTheme="majorHAnsi" w:hAnsiTheme="majorHAnsi" w:cstheme="majorHAnsi"/>
        </w:rPr>
        <w:t>demonstrate a clear pathway to enter or progress within key growth sectors.</w:t>
      </w:r>
    </w:p>
    <w:p w14:paraId="515CC8E9" w14:textId="6F9468CF" w:rsidR="005359BE" w:rsidRDefault="005359BE" w:rsidP="005359BE">
      <w:pPr>
        <w:rPr>
          <w:rFonts w:asciiTheme="majorHAnsi" w:hAnsiTheme="majorHAnsi" w:cstheme="majorHAnsi"/>
        </w:rPr>
      </w:pPr>
    </w:p>
    <w:p w14:paraId="2B85C90F" w14:textId="467F01AA" w:rsidR="005359BE" w:rsidRDefault="005359BE" w:rsidP="005359BE">
      <w:pPr>
        <w:rPr>
          <w:rFonts w:asciiTheme="majorHAnsi" w:hAnsiTheme="majorHAnsi" w:cstheme="majorHAnsi"/>
        </w:rPr>
      </w:pPr>
    </w:p>
    <w:p w14:paraId="116FBFF6" w14:textId="77777777" w:rsidR="005359BE" w:rsidRPr="005359BE" w:rsidRDefault="005359BE" w:rsidP="005359BE">
      <w:pPr>
        <w:rPr>
          <w:rFonts w:asciiTheme="majorHAnsi" w:hAnsiTheme="majorHAnsi" w:cstheme="majorHAnsi"/>
        </w:rPr>
      </w:pPr>
    </w:p>
    <w:p w14:paraId="2FB8DBE4" w14:textId="77777777" w:rsidR="00532555" w:rsidRDefault="00532555" w:rsidP="00F50F83">
      <w:pPr>
        <w:ind w:left="720"/>
        <w:rPr>
          <w:rFonts w:asciiTheme="majorHAnsi" w:hAnsiTheme="majorHAnsi" w:cstheme="majorHAnsi"/>
        </w:rPr>
      </w:pPr>
    </w:p>
    <w:p w14:paraId="4986BCBF" w14:textId="77777777" w:rsidR="00532555" w:rsidRDefault="00532555" w:rsidP="00F50F83">
      <w:pPr>
        <w:ind w:left="720"/>
        <w:rPr>
          <w:rFonts w:asciiTheme="majorHAnsi" w:hAnsiTheme="majorHAnsi" w:cstheme="majorHAnsi"/>
        </w:rPr>
      </w:pPr>
    </w:p>
    <w:p w14:paraId="17D79D93" w14:textId="77777777" w:rsidR="00532555" w:rsidRDefault="00532555" w:rsidP="00F50F83">
      <w:pPr>
        <w:ind w:left="720"/>
        <w:rPr>
          <w:rFonts w:asciiTheme="majorHAnsi" w:hAnsiTheme="majorHAnsi" w:cstheme="majorHAnsi"/>
        </w:rPr>
      </w:pPr>
    </w:p>
    <w:p w14:paraId="297B9653" w14:textId="77777777" w:rsidR="00532555" w:rsidRDefault="00532555" w:rsidP="00F50F83">
      <w:pPr>
        <w:ind w:left="720"/>
        <w:rPr>
          <w:rFonts w:asciiTheme="majorHAnsi" w:hAnsiTheme="majorHAnsi" w:cstheme="majorHAnsi"/>
        </w:rPr>
      </w:pPr>
    </w:p>
    <w:p w14:paraId="2EA0F3E2" w14:textId="1948B3A4" w:rsidR="008F1131" w:rsidRDefault="00F50F83" w:rsidP="00F50F83">
      <w:pPr>
        <w:ind w:left="720"/>
        <w:rPr>
          <w:rFonts w:asciiTheme="majorHAnsi" w:hAnsiTheme="majorHAnsi" w:cstheme="majorHAnsi"/>
        </w:rPr>
      </w:pPr>
      <w:r>
        <w:rPr>
          <w:rFonts w:asciiTheme="majorHAnsi" w:hAnsiTheme="majorHAnsi" w:cstheme="majorHAnsi"/>
        </w:rPr>
        <w:t>The total funding available is £5</w:t>
      </w:r>
      <w:r w:rsidR="00532555">
        <w:rPr>
          <w:rFonts w:asciiTheme="majorHAnsi" w:hAnsiTheme="majorHAnsi" w:cstheme="majorHAnsi"/>
        </w:rPr>
        <w:t>00</w:t>
      </w:r>
      <w:r>
        <w:rPr>
          <w:rFonts w:asciiTheme="majorHAnsi" w:hAnsiTheme="majorHAnsi" w:cstheme="majorHAnsi"/>
        </w:rPr>
        <w:t xml:space="preserve">,000 over the lifetime of the grant programme. </w:t>
      </w:r>
      <w:r w:rsidR="008A5AFD">
        <w:rPr>
          <w:rFonts w:asciiTheme="majorHAnsi" w:hAnsiTheme="majorHAnsi" w:cstheme="majorHAnsi"/>
        </w:rPr>
        <w:t>W</w:t>
      </w:r>
      <w:r>
        <w:rPr>
          <w:rFonts w:asciiTheme="majorHAnsi" w:hAnsiTheme="majorHAnsi" w:cstheme="majorHAnsi"/>
        </w:rPr>
        <w:t xml:space="preserve">e </w:t>
      </w:r>
      <w:r w:rsidR="005359BE">
        <w:rPr>
          <w:rFonts w:asciiTheme="majorHAnsi" w:hAnsiTheme="majorHAnsi" w:cstheme="majorHAnsi"/>
        </w:rPr>
        <w:t>intend</w:t>
      </w:r>
      <w:r>
        <w:rPr>
          <w:rFonts w:asciiTheme="majorHAnsi" w:hAnsiTheme="majorHAnsi" w:cstheme="majorHAnsi"/>
        </w:rPr>
        <w:t xml:space="preserve"> to fund four projects up to £</w:t>
      </w:r>
      <w:r w:rsidR="00532555">
        <w:rPr>
          <w:rFonts w:asciiTheme="majorHAnsi" w:hAnsiTheme="majorHAnsi" w:cstheme="majorHAnsi"/>
        </w:rPr>
        <w:t>125,000</w:t>
      </w:r>
      <w:r>
        <w:rPr>
          <w:rFonts w:asciiTheme="majorHAnsi" w:hAnsiTheme="majorHAnsi" w:cstheme="majorHAnsi"/>
        </w:rPr>
        <w:t xml:space="preserve"> to deliver services to </w:t>
      </w:r>
      <w:r w:rsidR="008A5AFD">
        <w:rPr>
          <w:rFonts w:asciiTheme="majorHAnsi" w:hAnsiTheme="majorHAnsi" w:cstheme="majorHAnsi"/>
        </w:rPr>
        <w:t>unemployed and</w:t>
      </w:r>
      <w:r w:rsidR="005359BE">
        <w:rPr>
          <w:rFonts w:asciiTheme="majorHAnsi" w:hAnsiTheme="majorHAnsi" w:cstheme="majorHAnsi"/>
        </w:rPr>
        <w:t>/or</w:t>
      </w:r>
      <w:r w:rsidR="008A5AFD">
        <w:rPr>
          <w:rFonts w:asciiTheme="majorHAnsi" w:hAnsiTheme="majorHAnsi" w:cstheme="majorHAnsi"/>
        </w:rPr>
        <w:t xml:space="preserve"> low</w:t>
      </w:r>
      <w:r w:rsidR="00532555">
        <w:rPr>
          <w:rFonts w:asciiTheme="majorHAnsi" w:hAnsiTheme="majorHAnsi" w:cstheme="majorHAnsi"/>
        </w:rPr>
        <w:t>-</w:t>
      </w:r>
      <w:r w:rsidR="008A5AFD">
        <w:rPr>
          <w:rFonts w:asciiTheme="majorHAnsi" w:hAnsiTheme="majorHAnsi" w:cstheme="majorHAnsi"/>
        </w:rPr>
        <w:t>income parents</w:t>
      </w:r>
      <w:r>
        <w:rPr>
          <w:rFonts w:asciiTheme="majorHAnsi" w:hAnsiTheme="majorHAnsi" w:cstheme="majorHAnsi"/>
        </w:rPr>
        <w:t xml:space="preserve">. </w:t>
      </w:r>
      <w:r w:rsidR="008A5AFD" w:rsidRPr="00007F3F">
        <w:rPr>
          <w:rFonts w:asciiTheme="majorHAnsi" w:hAnsiTheme="majorHAnsi" w:cstheme="majorHAnsi"/>
        </w:rPr>
        <w:t>Grants will be awarded for a maximum of eighteen months</w:t>
      </w:r>
      <w:r w:rsidR="00A6646B">
        <w:rPr>
          <w:rFonts w:asciiTheme="majorHAnsi" w:hAnsiTheme="majorHAnsi" w:cstheme="majorHAnsi"/>
        </w:rPr>
        <w:t xml:space="preserve"> from </w:t>
      </w:r>
      <w:r w:rsidR="00532555">
        <w:rPr>
          <w:rFonts w:asciiTheme="majorHAnsi" w:hAnsiTheme="majorHAnsi" w:cstheme="majorHAnsi"/>
        </w:rPr>
        <w:t>1</w:t>
      </w:r>
      <w:r w:rsidR="00532555" w:rsidRPr="00532555">
        <w:rPr>
          <w:rFonts w:asciiTheme="majorHAnsi" w:hAnsiTheme="majorHAnsi" w:cstheme="majorHAnsi"/>
          <w:vertAlign w:val="superscript"/>
        </w:rPr>
        <w:t>st</w:t>
      </w:r>
      <w:r w:rsidR="00532555">
        <w:rPr>
          <w:rFonts w:asciiTheme="majorHAnsi" w:hAnsiTheme="majorHAnsi" w:cstheme="majorHAnsi"/>
        </w:rPr>
        <w:t xml:space="preserve"> </w:t>
      </w:r>
      <w:r w:rsidR="00A6646B">
        <w:rPr>
          <w:rFonts w:asciiTheme="majorHAnsi" w:hAnsiTheme="majorHAnsi" w:cstheme="majorHAnsi"/>
        </w:rPr>
        <w:t>October 2020</w:t>
      </w:r>
      <w:r w:rsidR="008A5AFD" w:rsidRPr="00007F3F">
        <w:rPr>
          <w:rFonts w:asciiTheme="majorHAnsi" w:hAnsiTheme="majorHAnsi" w:cstheme="majorHAnsi"/>
        </w:rPr>
        <w:t xml:space="preserve">. </w:t>
      </w:r>
      <w:r w:rsidR="00532555">
        <w:rPr>
          <w:rFonts w:asciiTheme="majorHAnsi" w:hAnsiTheme="majorHAnsi" w:cstheme="majorHAnsi"/>
        </w:rPr>
        <w:t>It is expected that each project will engage with 80-100 individuals.</w:t>
      </w:r>
    </w:p>
    <w:p w14:paraId="24DA4F17" w14:textId="2FEE0DF7" w:rsidR="008F1131" w:rsidRDefault="008F1131" w:rsidP="00F50F83">
      <w:pPr>
        <w:ind w:left="720"/>
        <w:rPr>
          <w:rFonts w:asciiTheme="majorHAnsi" w:hAnsiTheme="majorHAnsi" w:cstheme="majorHAnsi"/>
        </w:rPr>
      </w:pPr>
      <w:r>
        <w:rPr>
          <w:rFonts w:asciiTheme="majorHAnsi" w:hAnsiTheme="majorHAnsi" w:cstheme="majorHAnsi"/>
        </w:rPr>
        <w:t xml:space="preserve">There is an opportunity to support parents who are interested in training or re-training to access jobs in the digital sector. </w:t>
      </w:r>
      <w:r w:rsidR="005359BE">
        <w:rPr>
          <w:rFonts w:asciiTheme="majorHAnsi" w:hAnsiTheme="majorHAnsi" w:cstheme="majorHAnsi"/>
        </w:rPr>
        <w:t xml:space="preserve">One bid will be selected on this basis. This project will align with courses delivered by the Data Driven Innovation Gateway of the Edinburgh and South East Scotland City Region Deal and provide pre and post training support. More information on the DDI workstream can be found </w:t>
      </w:r>
      <w:hyperlink r:id="rId18" w:history="1">
        <w:r w:rsidR="005359BE" w:rsidRPr="005359BE">
          <w:rPr>
            <w:rStyle w:val="Hyperlink"/>
            <w:rFonts w:asciiTheme="majorHAnsi" w:hAnsiTheme="majorHAnsi" w:cstheme="majorHAnsi"/>
          </w:rPr>
          <w:t>here</w:t>
        </w:r>
      </w:hyperlink>
      <w:r w:rsidR="005359BE">
        <w:rPr>
          <w:rFonts w:asciiTheme="majorHAnsi" w:hAnsiTheme="majorHAnsi" w:cstheme="majorHAnsi"/>
        </w:rPr>
        <w:t>.</w:t>
      </w:r>
    </w:p>
    <w:p w14:paraId="7F0699C1" w14:textId="6FB8EFF4" w:rsidR="008D7E36" w:rsidRPr="00007F3F" w:rsidRDefault="005333ED" w:rsidP="00F50F83">
      <w:pPr>
        <w:ind w:left="720"/>
        <w:rPr>
          <w:rFonts w:asciiTheme="majorHAnsi" w:hAnsiTheme="majorHAnsi" w:cstheme="majorHAnsi"/>
        </w:rPr>
      </w:pPr>
      <w:r w:rsidRPr="00007F3F">
        <w:rPr>
          <w:rFonts w:asciiTheme="majorHAnsi" w:hAnsiTheme="majorHAnsi" w:cstheme="majorHAnsi"/>
        </w:rPr>
        <w:t xml:space="preserve">Partnership bids are welcomed but a lead partner should complete Part A of the application form. Applicants are advised to consider sustainability of funding after the </w:t>
      </w:r>
      <w:r w:rsidR="00DD5604" w:rsidRPr="00007F3F">
        <w:rPr>
          <w:rFonts w:asciiTheme="majorHAnsi" w:hAnsiTheme="majorHAnsi" w:cstheme="majorHAnsi"/>
        </w:rPr>
        <w:t>eighteen-month</w:t>
      </w:r>
      <w:r w:rsidRPr="00007F3F">
        <w:rPr>
          <w:rFonts w:asciiTheme="majorHAnsi" w:hAnsiTheme="majorHAnsi" w:cstheme="majorHAnsi"/>
        </w:rPr>
        <w:t xml:space="preserve"> period</w:t>
      </w:r>
      <w:r w:rsidR="00510A3D" w:rsidRPr="00007F3F">
        <w:rPr>
          <w:rFonts w:asciiTheme="majorHAnsi" w:hAnsiTheme="majorHAnsi" w:cstheme="majorHAnsi"/>
        </w:rPr>
        <w:t>,</w:t>
      </w:r>
      <w:r w:rsidRPr="00007F3F">
        <w:rPr>
          <w:rFonts w:asciiTheme="majorHAnsi" w:hAnsiTheme="majorHAnsi" w:cstheme="majorHAnsi"/>
        </w:rPr>
        <w:t xml:space="preserve"> as there can be no certainty of continuation of funding.</w:t>
      </w:r>
    </w:p>
    <w:p w14:paraId="3B458955" w14:textId="230BFB80" w:rsidR="000E4EFD" w:rsidRPr="00007F3F" w:rsidRDefault="00007F3F" w:rsidP="00E54BEA">
      <w:pPr>
        <w:ind w:left="720"/>
        <w:rPr>
          <w:rFonts w:asciiTheme="majorHAnsi" w:hAnsiTheme="majorHAnsi" w:cstheme="majorHAnsi"/>
        </w:rPr>
      </w:pPr>
      <w:r w:rsidRPr="00007F3F">
        <w:rPr>
          <w:rFonts w:asciiTheme="majorHAnsi" w:hAnsiTheme="majorHAnsi" w:cstheme="majorHAnsi"/>
        </w:rPr>
        <w:t>Targeted outcomes are detailed in the</w:t>
      </w:r>
      <w:r w:rsidR="00F17861">
        <w:rPr>
          <w:rFonts w:asciiTheme="majorHAnsi" w:hAnsiTheme="majorHAnsi" w:cstheme="majorHAnsi"/>
        </w:rPr>
        <w:t xml:space="preserve"> PESF</w:t>
      </w:r>
      <w:r w:rsidRPr="00007F3F">
        <w:rPr>
          <w:rFonts w:asciiTheme="majorHAnsi" w:hAnsiTheme="majorHAnsi" w:cstheme="majorHAnsi"/>
        </w:rPr>
        <w:t xml:space="preserve"> Monitoring and Evaluation Framework</w:t>
      </w:r>
      <w:r w:rsidR="00F17861">
        <w:rPr>
          <w:rFonts w:asciiTheme="majorHAnsi" w:hAnsiTheme="majorHAnsi" w:cstheme="majorHAnsi"/>
        </w:rPr>
        <w:t xml:space="preserve">. </w:t>
      </w:r>
      <w:r w:rsidR="00C72CF0" w:rsidRPr="00007F3F">
        <w:rPr>
          <w:rFonts w:asciiTheme="majorHAnsi" w:hAnsiTheme="majorHAnsi" w:cstheme="majorHAnsi"/>
        </w:rPr>
        <w:t xml:space="preserve">All provision should be </w:t>
      </w:r>
      <w:proofErr w:type="gramStart"/>
      <w:r w:rsidR="00C72CF0" w:rsidRPr="00007F3F">
        <w:rPr>
          <w:rFonts w:asciiTheme="majorHAnsi" w:hAnsiTheme="majorHAnsi" w:cstheme="majorHAnsi"/>
        </w:rPr>
        <w:t>client-focused</w:t>
      </w:r>
      <w:proofErr w:type="gramEnd"/>
      <w:r w:rsidR="00C72CF0" w:rsidRPr="00007F3F">
        <w:rPr>
          <w:rFonts w:asciiTheme="majorHAnsi" w:hAnsiTheme="majorHAnsi" w:cstheme="majorHAnsi"/>
        </w:rPr>
        <w:t xml:space="preserve">. </w:t>
      </w:r>
    </w:p>
    <w:p w14:paraId="75B26468" w14:textId="77777777" w:rsidR="000E4EFD" w:rsidRPr="00007F3F" w:rsidRDefault="000E4EFD" w:rsidP="00E54BEA">
      <w:pPr>
        <w:ind w:left="720"/>
        <w:rPr>
          <w:rFonts w:asciiTheme="majorHAnsi" w:hAnsiTheme="majorHAnsi" w:cstheme="majorHAnsi"/>
        </w:rPr>
      </w:pPr>
      <w:r w:rsidRPr="00007F3F">
        <w:rPr>
          <w:rFonts w:asciiTheme="majorHAnsi" w:hAnsiTheme="majorHAnsi" w:cstheme="majorHAnsi"/>
        </w:rPr>
        <w:t xml:space="preserve">We are not precluding projects that demonstrate end-to-end delivery however any provision that does so should be able to make a </w:t>
      </w:r>
      <w:r w:rsidRPr="00007F3F">
        <w:rPr>
          <w:rFonts w:asciiTheme="majorHAnsi" w:hAnsiTheme="majorHAnsi" w:cstheme="majorHAnsi"/>
          <w:i/>
        </w:rPr>
        <w:t>particularly strong case</w:t>
      </w:r>
      <w:r w:rsidRPr="00007F3F">
        <w:rPr>
          <w:rFonts w:asciiTheme="majorHAnsi" w:hAnsiTheme="majorHAnsi" w:cstheme="majorHAnsi"/>
        </w:rPr>
        <w:t xml:space="preserve"> around avoiding duplication with National Training Programmes</w:t>
      </w:r>
      <w:r w:rsidR="00EA58D6" w:rsidRPr="00007F3F">
        <w:rPr>
          <w:rFonts w:asciiTheme="majorHAnsi" w:hAnsiTheme="majorHAnsi" w:cstheme="majorHAnsi"/>
        </w:rPr>
        <w:t xml:space="preserve"> and Fair Start Scotland. </w:t>
      </w:r>
    </w:p>
    <w:p w14:paraId="57C2E483" w14:textId="77777777" w:rsidR="008D7E36" w:rsidRPr="00007F3F" w:rsidRDefault="008D7E36" w:rsidP="000E4EFD">
      <w:pPr>
        <w:ind w:left="360"/>
        <w:rPr>
          <w:rFonts w:asciiTheme="majorHAnsi" w:hAnsiTheme="majorHAnsi" w:cstheme="majorHAnsi"/>
        </w:rPr>
      </w:pPr>
    </w:p>
    <w:p w14:paraId="6AC563CF" w14:textId="77777777" w:rsidR="008D7E36" w:rsidRPr="00007F3F" w:rsidRDefault="008D7E36" w:rsidP="000E4EFD">
      <w:pPr>
        <w:ind w:left="360"/>
        <w:rPr>
          <w:rFonts w:asciiTheme="majorHAnsi" w:hAnsiTheme="majorHAnsi" w:cstheme="majorHAnsi"/>
        </w:rPr>
      </w:pPr>
    </w:p>
    <w:p w14:paraId="3192DD75" w14:textId="77777777" w:rsidR="003020F1" w:rsidRPr="00007F3F" w:rsidRDefault="003020F1" w:rsidP="003020F1">
      <w:pPr>
        <w:ind w:left="360"/>
        <w:rPr>
          <w:rFonts w:asciiTheme="majorHAnsi" w:hAnsiTheme="majorHAnsi" w:cstheme="majorHAnsi"/>
        </w:rPr>
      </w:pPr>
    </w:p>
    <w:p w14:paraId="6A46A2A6" w14:textId="77777777" w:rsidR="003020F1" w:rsidRPr="00007F3F" w:rsidRDefault="003020F1" w:rsidP="003020F1">
      <w:pPr>
        <w:pStyle w:val="ListParagraph"/>
        <w:rPr>
          <w:rFonts w:asciiTheme="majorHAnsi" w:hAnsiTheme="majorHAnsi" w:cstheme="majorHAnsi"/>
        </w:rPr>
      </w:pPr>
    </w:p>
    <w:sectPr w:rsidR="003020F1" w:rsidRPr="00007F3F" w:rsidSect="00AC5CF8">
      <w:headerReference w:type="default" r:id="rId19"/>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46F3F" w14:textId="77777777" w:rsidR="004F72C4" w:rsidRDefault="004F72C4">
      <w:pPr>
        <w:spacing w:after="0" w:line="240" w:lineRule="auto"/>
      </w:pPr>
      <w:r>
        <w:separator/>
      </w:r>
    </w:p>
  </w:endnote>
  <w:endnote w:type="continuationSeparator" w:id="0">
    <w:p w14:paraId="7C222C46" w14:textId="77777777" w:rsidR="004F72C4" w:rsidRDefault="004F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ECC3" w14:textId="77777777" w:rsidR="004F72C4" w:rsidRDefault="004F72C4">
      <w:pPr>
        <w:spacing w:after="0" w:line="240" w:lineRule="auto"/>
      </w:pPr>
      <w:r>
        <w:rPr>
          <w:color w:val="000000"/>
        </w:rPr>
        <w:separator/>
      </w:r>
    </w:p>
  </w:footnote>
  <w:footnote w:type="continuationSeparator" w:id="0">
    <w:p w14:paraId="357DE75F" w14:textId="77777777" w:rsidR="004F72C4" w:rsidRDefault="004F7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7C76" w14:textId="04C464ED" w:rsidR="00172177" w:rsidRDefault="002924E8" w:rsidP="00946640">
    <w:pPr>
      <w:pStyle w:val="Header"/>
      <w:tabs>
        <w:tab w:val="clear" w:pos="9360"/>
        <w:tab w:val="left" w:pos="5980"/>
      </w:tabs>
    </w:pPr>
    <w:r>
      <w:rPr>
        <w:noProof/>
      </w:rPr>
      <w:drawing>
        <wp:anchor distT="0" distB="0" distL="114300" distR="114300" simplePos="0" relativeHeight="251660288" behindDoc="1" locked="0" layoutInCell="1" allowOverlap="1" wp14:anchorId="6CF90D52" wp14:editId="4C36F12F">
          <wp:simplePos x="0" y="0"/>
          <wp:positionH relativeFrom="column">
            <wp:posOffset>-82550</wp:posOffset>
          </wp:positionH>
          <wp:positionV relativeFrom="paragraph">
            <wp:posOffset>260350</wp:posOffset>
          </wp:positionV>
          <wp:extent cx="1679106" cy="729795"/>
          <wp:effectExtent l="0" t="0" r="0" b="0"/>
          <wp:wrapTight wrapText="bothSides">
            <wp:wrapPolygon edited="0">
              <wp:start x="15930" y="0"/>
              <wp:lineTo x="0" y="2256"/>
              <wp:lineTo x="0" y="20867"/>
              <wp:lineTo x="3921" y="20867"/>
              <wp:lineTo x="13970" y="20867"/>
              <wp:lineTo x="16666" y="20867"/>
              <wp:lineTo x="18381" y="19739"/>
              <wp:lineTo x="18136" y="18611"/>
              <wp:lineTo x="21322" y="16355"/>
              <wp:lineTo x="21322" y="7896"/>
              <wp:lineTo x="18136" y="564"/>
              <wp:lineTo x="17401" y="0"/>
              <wp:lineTo x="1593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ed up for For Jobs Short.png"/>
                  <pic:cNvPicPr/>
                </pic:nvPicPr>
                <pic:blipFill>
                  <a:blip r:embed="rId1">
                    <a:extLst>
                      <a:ext uri="{28A0092B-C50C-407E-A947-70E740481C1C}">
                        <a14:useLocalDpi xmlns:a14="http://schemas.microsoft.com/office/drawing/2010/main" val="0"/>
                      </a:ext>
                    </a:extLst>
                  </a:blip>
                  <a:stretch>
                    <a:fillRect/>
                  </a:stretch>
                </pic:blipFill>
                <pic:spPr>
                  <a:xfrm>
                    <a:off x="0" y="0"/>
                    <a:ext cx="1679106" cy="72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9E1D20" wp14:editId="6EEC3AFC">
          <wp:simplePos x="0" y="0"/>
          <wp:positionH relativeFrom="column">
            <wp:posOffset>1917700</wp:posOffset>
          </wp:positionH>
          <wp:positionV relativeFrom="paragraph">
            <wp:posOffset>298450</wp:posOffset>
          </wp:positionV>
          <wp:extent cx="2169160" cy="632460"/>
          <wp:effectExtent l="0" t="0" r="2540" b="0"/>
          <wp:wrapTight wrapText="bothSides">
            <wp:wrapPolygon edited="0">
              <wp:start x="16693" y="0"/>
              <wp:lineTo x="0" y="3904"/>
              <wp:lineTo x="0" y="20819"/>
              <wp:lineTo x="17452" y="20819"/>
              <wp:lineTo x="19159" y="20819"/>
              <wp:lineTo x="19728" y="20819"/>
              <wp:lineTo x="21436" y="13012"/>
              <wp:lineTo x="21436" y="9108"/>
              <wp:lineTo x="18590" y="0"/>
              <wp:lineTo x="16693" y="0"/>
            </wp:wrapPolygon>
          </wp:wrapTight>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al City Partnership short Colour.png"/>
                  <pic:cNvPicPr/>
                </pic:nvPicPr>
                <pic:blipFill>
                  <a:blip r:embed="rId2">
                    <a:extLst>
                      <a:ext uri="{28A0092B-C50C-407E-A947-70E740481C1C}">
                        <a14:useLocalDpi xmlns:a14="http://schemas.microsoft.com/office/drawing/2010/main" val="0"/>
                      </a:ext>
                    </a:extLst>
                  </a:blip>
                  <a:stretch>
                    <a:fillRect/>
                  </a:stretch>
                </pic:blipFill>
                <pic:spPr>
                  <a:xfrm>
                    <a:off x="0" y="0"/>
                    <a:ext cx="2169160" cy="632460"/>
                  </a:xfrm>
                  <a:prstGeom prst="rect">
                    <a:avLst/>
                  </a:prstGeom>
                </pic:spPr>
              </pic:pic>
            </a:graphicData>
          </a:graphic>
          <wp14:sizeRelH relativeFrom="page">
            <wp14:pctWidth>0</wp14:pctWidth>
          </wp14:sizeRelH>
          <wp14:sizeRelV relativeFrom="page">
            <wp14:pctHeight>0</wp14:pctHeight>
          </wp14:sizeRelV>
        </wp:anchor>
      </w:drawing>
    </w:r>
    <w:r w:rsidR="00172177" w:rsidRPr="0050009A">
      <w:rPr>
        <w:rFonts w:ascii="Arial" w:hAnsi="Arial" w:cs="Arial"/>
        <w:b/>
        <w:noProof/>
        <w:sz w:val="24"/>
        <w:szCs w:val="24"/>
      </w:rPr>
      <w:drawing>
        <wp:anchor distT="0" distB="0" distL="114300" distR="114300" simplePos="0" relativeHeight="251658240" behindDoc="0" locked="0" layoutInCell="1" allowOverlap="1" wp14:anchorId="05FB3434" wp14:editId="48E90BEE">
          <wp:simplePos x="0" y="0"/>
          <wp:positionH relativeFrom="margin">
            <wp:posOffset>4457700</wp:posOffset>
          </wp:positionH>
          <wp:positionV relativeFrom="paragraph">
            <wp:posOffset>209550</wp:posOffset>
          </wp:positionV>
          <wp:extent cx="1514475" cy="74803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177">
      <w:tab/>
    </w:r>
    <w:r w:rsidR="009466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9DE"/>
    <w:multiLevelType w:val="hybridMultilevel"/>
    <w:tmpl w:val="B8D2E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11401D"/>
    <w:multiLevelType w:val="hybridMultilevel"/>
    <w:tmpl w:val="10E6A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73EA1"/>
    <w:multiLevelType w:val="hybridMultilevel"/>
    <w:tmpl w:val="48484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8C545C"/>
    <w:multiLevelType w:val="multilevel"/>
    <w:tmpl w:val="11567A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1F2B88"/>
    <w:multiLevelType w:val="hybridMultilevel"/>
    <w:tmpl w:val="76F07590"/>
    <w:lvl w:ilvl="0" w:tplc="B9EC0542">
      <w:start w:val="1"/>
      <w:numFmt w:val="bullet"/>
      <w:lvlText w:val="•"/>
      <w:lvlJc w:val="left"/>
      <w:pPr>
        <w:tabs>
          <w:tab w:val="num" w:pos="720"/>
        </w:tabs>
        <w:ind w:left="720" w:hanging="360"/>
      </w:pPr>
      <w:rPr>
        <w:rFonts w:ascii="Arial" w:hAnsi="Arial" w:hint="default"/>
      </w:rPr>
    </w:lvl>
    <w:lvl w:ilvl="1" w:tplc="15420348" w:tentative="1">
      <w:start w:val="1"/>
      <w:numFmt w:val="bullet"/>
      <w:lvlText w:val="•"/>
      <w:lvlJc w:val="left"/>
      <w:pPr>
        <w:tabs>
          <w:tab w:val="num" w:pos="1440"/>
        </w:tabs>
        <w:ind w:left="1440" w:hanging="360"/>
      </w:pPr>
      <w:rPr>
        <w:rFonts w:ascii="Arial" w:hAnsi="Arial" w:hint="default"/>
      </w:rPr>
    </w:lvl>
    <w:lvl w:ilvl="2" w:tplc="4482AB36" w:tentative="1">
      <w:start w:val="1"/>
      <w:numFmt w:val="bullet"/>
      <w:lvlText w:val="•"/>
      <w:lvlJc w:val="left"/>
      <w:pPr>
        <w:tabs>
          <w:tab w:val="num" w:pos="2160"/>
        </w:tabs>
        <w:ind w:left="2160" w:hanging="360"/>
      </w:pPr>
      <w:rPr>
        <w:rFonts w:ascii="Arial" w:hAnsi="Arial" w:hint="default"/>
      </w:rPr>
    </w:lvl>
    <w:lvl w:ilvl="3" w:tplc="D3A05542" w:tentative="1">
      <w:start w:val="1"/>
      <w:numFmt w:val="bullet"/>
      <w:lvlText w:val="•"/>
      <w:lvlJc w:val="left"/>
      <w:pPr>
        <w:tabs>
          <w:tab w:val="num" w:pos="2880"/>
        </w:tabs>
        <w:ind w:left="2880" w:hanging="360"/>
      </w:pPr>
      <w:rPr>
        <w:rFonts w:ascii="Arial" w:hAnsi="Arial" w:hint="default"/>
      </w:rPr>
    </w:lvl>
    <w:lvl w:ilvl="4" w:tplc="36EA3C34" w:tentative="1">
      <w:start w:val="1"/>
      <w:numFmt w:val="bullet"/>
      <w:lvlText w:val="•"/>
      <w:lvlJc w:val="left"/>
      <w:pPr>
        <w:tabs>
          <w:tab w:val="num" w:pos="3600"/>
        </w:tabs>
        <w:ind w:left="3600" w:hanging="360"/>
      </w:pPr>
      <w:rPr>
        <w:rFonts w:ascii="Arial" w:hAnsi="Arial" w:hint="default"/>
      </w:rPr>
    </w:lvl>
    <w:lvl w:ilvl="5" w:tplc="1A20B576" w:tentative="1">
      <w:start w:val="1"/>
      <w:numFmt w:val="bullet"/>
      <w:lvlText w:val="•"/>
      <w:lvlJc w:val="left"/>
      <w:pPr>
        <w:tabs>
          <w:tab w:val="num" w:pos="4320"/>
        </w:tabs>
        <w:ind w:left="4320" w:hanging="360"/>
      </w:pPr>
      <w:rPr>
        <w:rFonts w:ascii="Arial" w:hAnsi="Arial" w:hint="default"/>
      </w:rPr>
    </w:lvl>
    <w:lvl w:ilvl="6" w:tplc="E9A63D1C" w:tentative="1">
      <w:start w:val="1"/>
      <w:numFmt w:val="bullet"/>
      <w:lvlText w:val="•"/>
      <w:lvlJc w:val="left"/>
      <w:pPr>
        <w:tabs>
          <w:tab w:val="num" w:pos="5040"/>
        </w:tabs>
        <w:ind w:left="5040" w:hanging="360"/>
      </w:pPr>
      <w:rPr>
        <w:rFonts w:ascii="Arial" w:hAnsi="Arial" w:hint="default"/>
      </w:rPr>
    </w:lvl>
    <w:lvl w:ilvl="7" w:tplc="C2F4ABD4" w:tentative="1">
      <w:start w:val="1"/>
      <w:numFmt w:val="bullet"/>
      <w:lvlText w:val="•"/>
      <w:lvlJc w:val="left"/>
      <w:pPr>
        <w:tabs>
          <w:tab w:val="num" w:pos="5760"/>
        </w:tabs>
        <w:ind w:left="5760" w:hanging="360"/>
      </w:pPr>
      <w:rPr>
        <w:rFonts w:ascii="Arial" w:hAnsi="Arial" w:hint="default"/>
      </w:rPr>
    </w:lvl>
    <w:lvl w:ilvl="8" w:tplc="94D41F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FC1260"/>
    <w:multiLevelType w:val="hybridMultilevel"/>
    <w:tmpl w:val="5FD4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14841C4"/>
    <w:multiLevelType w:val="hybridMultilevel"/>
    <w:tmpl w:val="7DA48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B470F9"/>
    <w:multiLevelType w:val="multilevel"/>
    <w:tmpl w:val="C69AB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C472A9D"/>
    <w:multiLevelType w:val="hybridMultilevel"/>
    <w:tmpl w:val="F4B2E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26"/>
    <w:rsid w:val="00007F3F"/>
    <w:rsid w:val="00037D5D"/>
    <w:rsid w:val="00080226"/>
    <w:rsid w:val="000E4EFD"/>
    <w:rsid w:val="000F071D"/>
    <w:rsid w:val="0016647D"/>
    <w:rsid w:val="001720BE"/>
    <w:rsid w:val="00172177"/>
    <w:rsid w:val="00195B73"/>
    <w:rsid w:val="001D20F5"/>
    <w:rsid w:val="001E317E"/>
    <w:rsid w:val="00201D83"/>
    <w:rsid w:val="002924E8"/>
    <w:rsid w:val="003020F1"/>
    <w:rsid w:val="003100B1"/>
    <w:rsid w:val="003A234F"/>
    <w:rsid w:val="00490505"/>
    <w:rsid w:val="004A5C1D"/>
    <w:rsid w:val="004E3C01"/>
    <w:rsid w:val="004F72C4"/>
    <w:rsid w:val="0050009A"/>
    <w:rsid w:val="00506EC2"/>
    <w:rsid w:val="00510561"/>
    <w:rsid w:val="00510A3D"/>
    <w:rsid w:val="00521151"/>
    <w:rsid w:val="00532555"/>
    <w:rsid w:val="005333ED"/>
    <w:rsid w:val="005359BE"/>
    <w:rsid w:val="0058244E"/>
    <w:rsid w:val="00584501"/>
    <w:rsid w:val="005B0302"/>
    <w:rsid w:val="0060445F"/>
    <w:rsid w:val="006228D3"/>
    <w:rsid w:val="00690918"/>
    <w:rsid w:val="006B6FE6"/>
    <w:rsid w:val="006F2792"/>
    <w:rsid w:val="0071341E"/>
    <w:rsid w:val="00722BE1"/>
    <w:rsid w:val="00743F05"/>
    <w:rsid w:val="00756B2B"/>
    <w:rsid w:val="00767BCD"/>
    <w:rsid w:val="00767E1B"/>
    <w:rsid w:val="008215A3"/>
    <w:rsid w:val="00840F0B"/>
    <w:rsid w:val="00853F0B"/>
    <w:rsid w:val="00863DFB"/>
    <w:rsid w:val="008A5AFD"/>
    <w:rsid w:val="008D7E36"/>
    <w:rsid w:val="008F1131"/>
    <w:rsid w:val="008F243D"/>
    <w:rsid w:val="008F43E4"/>
    <w:rsid w:val="00926195"/>
    <w:rsid w:val="00930A6A"/>
    <w:rsid w:val="00946640"/>
    <w:rsid w:val="009A02C4"/>
    <w:rsid w:val="009B1F44"/>
    <w:rsid w:val="00A6646B"/>
    <w:rsid w:val="00A83F1B"/>
    <w:rsid w:val="00AC5CF8"/>
    <w:rsid w:val="00B164AB"/>
    <w:rsid w:val="00B33997"/>
    <w:rsid w:val="00B51895"/>
    <w:rsid w:val="00B62731"/>
    <w:rsid w:val="00BA454F"/>
    <w:rsid w:val="00BB35CC"/>
    <w:rsid w:val="00C00C93"/>
    <w:rsid w:val="00C37D1B"/>
    <w:rsid w:val="00C72CF0"/>
    <w:rsid w:val="00C855F6"/>
    <w:rsid w:val="00C875AC"/>
    <w:rsid w:val="00CA47A9"/>
    <w:rsid w:val="00CA4BB1"/>
    <w:rsid w:val="00CD0CD9"/>
    <w:rsid w:val="00D03F0E"/>
    <w:rsid w:val="00D06DA0"/>
    <w:rsid w:val="00D54195"/>
    <w:rsid w:val="00D8034F"/>
    <w:rsid w:val="00DC2278"/>
    <w:rsid w:val="00DD5604"/>
    <w:rsid w:val="00DE0236"/>
    <w:rsid w:val="00DE5FF2"/>
    <w:rsid w:val="00DE6466"/>
    <w:rsid w:val="00E54BEA"/>
    <w:rsid w:val="00E9587F"/>
    <w:rsid w:val="00EA58D6"/>
    <w:rsid w:val="00EC4E5A"/>
    <w:rsid w:val="00EC6E25"/>
    <w:rsid w:val="00EF07D9"/>
    <w:rsid w:val="00F1461D"/>
    <w:rsid w:val="00F17861"/>
    <w:rsid w:val="00F20563"/>
    <w:rsid w:val="00F50F83"/>
    <w:rsid w:val="00F56DC2"/>
    <w:rsid w:val="00F76D9C"/>
    <w:rsid w:val="00F8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92866C"/>
  <w15:docId w15:val="{6A6061F5-5D45-4047-8C1D-70D7ACA1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C00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0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F2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63"/>
    <w:rPr>
      <w:rFonts w:ascii="Segoe UI" w:hAnsi="Segoe UI" w:cs="Segoe UI"/>
      <w:sz w:val="18"/>
      <w:szCs w:val="18"/>
    </w:rPr>
  </w:style>
  <w:style w:type="character" w:styleId="Hyperlink">
    <w:name w:val="Hyperlink"/>
    <w:basedOn w:val="DefaultParagraphFont"/>
    <w:uiPriority w:val="99"/>
    <w:unhideWhenUsed/>
    <w:rsid w:val="00510561"/>
    <w:rPr>
      <w:color w:val="0563C1" w:themeColor="hyperlink"/>
      <w:u w:val="single"/>
    </w:rPr>
  </w:style>
  <w:style w:type="character" w:styleId="FollowedHyperlink">
    <w:name w:val="FollowedHyperlink"/>
    <w:basedOn w:val="DefaultParagraphFont"/>
    <w:uiPriority w:val="99"/>
    <w:semiHidden/>
    <w:unhideWhenUsed/>
    <w:rsid w:val="00EF07D9"/>
    <w:rPr>
      <w:color w:val="954F72" w:themeColor="followedHyperlink"/>
      <w:u w:val="single"/>
    </w:rPr>
  </w:style>
  <w:style w:type="character" w:styleId="UnresolvedMention">
    <w:name w:val="Unresolved Mention"/>
    <w:basedOn w:val="DefaultParagraphFont"/>
    <w:uiPriority w:val="99"/>
    <w:semiHidden/>
    <w:unhideWhenUsed/>
    <w:rsid w:val="00EF07D9"/>
    <w:rPr>
      <w:color w:val="808080"/>
      <w:shd w:val="clear" w:color="auto" w:fill="E6E6E6"/>
    </w:rPr>
  </w:style>
  <w:style w:type="paragraph" w:styleId="Header">
    <w:name w:val="header"/>
    <w:basedOn w:val="Normal"/>
    <w:link w:val="HeaderChar"/>
    <w:uiPriority w:val="99"/>
    <w:unhideWhenUsed/>
    <w:rsid w:val="00172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177"/>
  </w:style>
  <w:style w:type="paragraph" w:styleId="Footer">
    <w:name w:val="footer"/>
    <w:basedOn w:val="Normal"/>
    <w:link w:val="FooterChar"/>
    <w:uiPriority w:val="99"/>
    <w:unhideWhenUsed/>
    <w:rsid w:val="00172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177"/>
  </w:style>
  <w:style w:type="character" w:styleId="CommentReference">
    <w:name w:val="annotation reference"/>
    <w:basedOn w:val="DefaultParagraphFont"/>
    <w:uiPriority w:val="99"/>
    <w:semiHidden/>
    <w:unhideWhenUsed/>
    <w:rsid w:val="0060445F"/>
    <w:rPr>
      <w:sz w:val="16"/>
      <w:szCs w:val="16"/>
    </w:rPr>
  </w:style>
  <w:style w:type="paragraph" w:styleId="CommentText">
    <w:name w:val="annotation text"/>
    <w:basedOn w:val="Normal"/>
    <w:link w:val="CommentTextChar"/>
    <w:uiPriority w:val="99"/>
    <w:semiHidden/>
    <w:unhideWhenUsed/>
    <w:rsid w:val="0060445F"/>
    <w:pPr>
      <w:spacing w:line="240" w:lineRule="auto"/>
    </w:pPr>
    <w:rPr>
      <w:sz w:val="20"/>
      <w:szCs w:val="20"/>
    </w:rPr>
  </w:style>
  <w:style w:type="character" w:customStyle="1" w:styleId="CommentTextChar">
    <w:name w:val="Comment Text Char"/>
    <w:basedOn w:val="DefaultParagraphFont"/>
    <w:link w:val="CommentText"/>
    <w:uiPriority w:val="99"/>
    <w:semiHidden/>
    <w:rsid w:val="0060445F"/>
    <w:rPr>
      <w:sz w:val="20"/>
      <w:szCs w:val="20"/>
    </w:rPr>
  </w:style>
  <w:style w:type="paragraph" w:styleId="CommentSubject">
    <w:name w:val="annotation subject"/>
    <w:basedOn w:val="CommentText"/>
    <w:next w:val="CommentText"/>
    <w:link w:val="CommentSubjectChar"/>
    <w:uiPriority w:val="99"/>
    <w:semiHidden/>
    <w:unhideWhenUsed/>
    <w:rsid w:val="0060445F"/>
    <w:rPr>
      <w:b/>
      <w:bCs/>
    </w:rPr>
  </w:style>
  <w:style w:type="character" w:customStyle="1" w:styleId="CommentSubjectChar">
    <w:name w:val="Comment Subject Char"/>
    <w:basedOn w:val="CommentTextChar"/>
    <w:link w:val="CommentSubject"/>
    <w:uiPriority w:val="99"/>
    <w:semiHidden/>
    <w:rsid w:val="0060445F"/>
    <w:rPr>
      <w:b/>
      <w:bCs/>
      <w:sz w:val="20"/>
      <w:szCs w:val="20"/>
    </w:rPr>
  </w:style>
  <w:style w:type="character" w:customStyle="1" w:styleId="Heading1Char">
    <w:name w:val="Heading 1 Char"/>
    <w:basedOn w:val="DefaultParagraphFont"/>
    <w:link w:val="Heading1"/>
    <w:uiPriority w:val="9"/>
    <w:rsid w:val="00C00C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0C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011309">
      <w:bodyDiv w:val="1"/>
      <w:marLeft w:val="0"/>
      <w:marRight w:val="0"/>
      <w:marTop w:val="0"/>
      <w:marBottom w:val="0"/>
      <w:divBdr>
        <w:top w:val="none" w:sz="0" w:space="0" w:color="auto"/>
        <w:left w:val="none" w:sz="0" w:space="0" w:color="auto"/>
        <w:bottom w:val="none" w:sz="0" w:space="0" w:color="auto"/>
        <w:right w:val="none" w:sz="0" w:space="0" w:color="auto"/>
      </w:divBdr>
      <w:divsChild>
        <w:div w:id="639187245">
          <w:marLeft w:val="360"/>
          <w:marRight w:val="0"/>
          <w:marTop w:val="200"/>
          <w:marBottom w:val="0"/>
          <w:divBdr>
            <w:top w:val="none" w:sz="0" w:space="0" w:color="auto"/>
            <w:left w:val="none" w:sz="0" w:space="0" w:color="auto"/>
            <w:bottom w:val="none" w:sz="0" w:space="0" w:color="auto"/>
            <w:right w:val="none" w:sz="0" w:space="0" w:color="auto"/>
          </w:divBdr>
        </w:div>
        <w:div w:id="512034882">
          <w:marLeft w:val="360"/>
          <w:marRight w:val="0"/>
          <w:marTop w:val="200"/>
          <w:marBottom w:val="0"/>
          <w:divBdr>
            <w:top w:val="none" w:sz="0" w:space="0" w:color="auto"/>
            <w:left w:val="none" w:sz="0" w:space="0" w:color="auto"/>
            <w:bottom w:val="none" w:sz="0" w:space="0" w:color="auto"/>
            <w:right w:val="none" w:sz="0" w:space="0" w:color="auto"/>
          </w:divBdr>
        </w:div>
        <w:div w:id="1025523946">
          <w:marLeft w:val="360"/>
          <w:marRight w:val="0"/>
          <w:marTop w:val="200"/>
          <w:marBottom w:val="0"/>
          <w:divBdr>
            <w:top w:val="none" w:sz="0" w:space="0" w:color="auto"/>
            <w:left w:val="none" w:sz="0" w:space="0" w:color="auto"/>
            <w:bottom w:val="none" w:sz="0" w:space="0" w:color="auto"/>
            <w:right w:val="none" w:sz="0" w:space="0" w:color="auto"/>
          </w:divBdr>
        </w:div>
        <w:div w:id="1435596229">
          <w:marLeft w:val="360"/>
          <w:marRight w:val="0"/>
          <w:marTop w:val="200"/>
          <w:marBottom w:val="0"/>
          <w:divBdr>
            <w:top w:val="none" w:sz="0" w:space="0" w:color="auto"/>
            <w:left w:val="none" w:sz="0" w:space="0" w:color="auto"/>
            <w:bottom w:val="none" w:sz="0" w:space="0" w:color="auto"/>
            <w:right w:val="none" w:sz="0" w:space="0" w:color="auto"/>
          </w:divBdr>
        </w:div>
        <w:div w:id="33765514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inedupforjobs.org/uploads/store/mediaupload/200/file/Strategic%20Skills%20Pipeline%20FINAL%20MASTER%20(July-20).pdf" TargetMode="External"/><Relationship Id="rId18" Type="http://schemas.openxmlformats.org/officeDocument/2006/relationships/hyperlink" Target="https://ddi.ac.uk/data-talent-for-people/data-driven-innovation-skills-gatewa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oinedupforjobs.org/service-providers/nest" TargetMode="External"/><Relationship Id="rId17" Type="http://schemas.openxmlformats.org/officeDocument/2006/relationships/hyperlink" Target="https://www.gov.scot/publications/child-chance-tackling-child-poverty-delivery-plan-2018-22/" TargetMode="External"/><Relationship Id="rId2" Type="http://schemas.openxmlformats.org/officeDocument/2006/relationships/customXml" Target="../customXml/item2.xml"/><Relationship Id="rId16" Type="http://schemas.openxmlformats.org/officeDocument/2006/relationships/hyperlink" Target="https://www.gov.scot/publications/one-left-behind-next-steps-integration-alignment-employability-support-scot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ployabilityinscotland.com/policy/current-policy-developments/" TargetMode="External"/><Relationship Id="rId5" Type="http://schemas.openxmlformats.org/officeDocument/2006/relationships/numbering" Target="numbering.xml"/><Relationship Id="rId15" Type="http://schemas.openxmlformats.org/officeDocument/2006/relationships/hyperlink" Target="https://edinburghpovertycommission.org.uk/wp-content/uploads/2020/05/20200518_EPC_Coronavirus_Report.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ig.dutton@capitalcitypartnershi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03C4F936F96C44B803F6A412083709" ma:contentTypeVersion="13" ma:contentTypeDescription="Create a new document." ma:contentTypeScope="" ma:versionID="6f1b52be882156fc516ce45e2c11d576">
  <xsd:schema xmlns:xsd="http://www.w3.org/2001/XMLSchema" xmlns:xs="http://www.w3.org/2001/XMLSchema" xmlns:p="http://schemas.microsoft.com/office/2006/metadata/properties" xmlns:ns3="b2f7352f-8fa5-4f90-a8f0-82c609a742cd" xmlns:ns4="8d821b1e-e407-4e51-a119-e2a7f6861c8b" targetNamespace="http://schemas.microsoft.com/office/2006/metadata/properties" ma:root="true" ma:fieldsID="258a449d48956076d5729c9563f33a1f" ns3:_="" ns4:_="">
    <xsd:import namespace="b2f7352f-8fa5-4f90-a8f0-82c609a742cd"/>
    <xsd:import namespace="8d821b1e-e407-4e51-a119-e2a7f6861c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7352f-8fa5-4f90-a8f0-82c609a74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21b1e-e407-4e51-a119-e2a7f6861c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52ED3-756B-4576-BB84-7E1B51E9ADF2}">
  <ds:schemaRefs>
    <ds:schemaRef ds:uri="http://schemas.openxmlformats.org/officeDocument/2006/bibliography"/>
  </ds:schemaRefs>
</ds:datastoreItem>
</file>

<file path=customXml/itemProps2.xml><?xml version="1.0" encoding="utf-8"?>
<ds:datastoreItem xmlns:ds="http://schemas.openxmlformats.org/officeDocument/2006/customXml" ds:itemID="{DCA8CE8E-D245-481D-8B17-DAECC070E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0A2553-F9CD-41B4-9DD0-C65328A3C521}">
  <ds:schemaRefs>
    <ds:schemaRef ds:uri="http://schemas.microsoft.com/sharepoint/v3/contenttype/forms"/>
  </ds:schemaRefs>
</ds:datastoreItem>
</file>

<file path=customXml/itemProps4.xml><?xml version="1.0" encoding="utf-8"?>
<ds:datastoreItem xmlns:ds="http://schemas.openxmlformats.org/officeDocument/2006/customXml" ds:itemID="{6C6E30D8-548A-4C1C-BB80-EEC3EF07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7352f-8fa5-4f90-a8f0-82c609a742cd"/>
    <ds:schemaRef ds:uri="8d821b1e-e407-4e51-a119-e2a7f6861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Kelman</dc:creator>
  <dc:description/>
  <cp:lastModifiedBy>Paige Evans</cp:lastModifiedBy>
  <cp:revision>4</cp:revision>
  <cp:lastPrinted>2018-08-27T08:38:00Z</cp:lastPrinted>
  <dcterms:created xsi:type="dcterms:W3CDTF">2020-07-23T10:35:00Z</dcterms:created>
  <dcterms:modified xsi:type="dcterms:W3CDTF">2020-07-23T10:44:00Z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0x0101001403C4F936F96C44B803F6A412083709</vt:lpwstr>
  </property>
</Properties>
</file>