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B8D06" w14:textId="1D4DF0F2" w:rsidR="00EA0BA2" w:rsidRDefault="001758B9" w:rsidP="00EA0BA2">
      <w:pPr>
        <w:pStyle w:val="Default"/>
      </w:pPr>
      <w:r>
        <w:rPr>
          <w:noProof/>
        </w:rPr>
        <w:drawing>
          <wp:inline distT="0" distB="0" distL="0" distR="0" wp14:anchorId="66003A16" wp14:editId="099B13A9">
            <wp:extent cx="2757368" cy="1447800"/>
            <wp:effectExtent l="0" t="0" r="5080" b="0"/>
            <wp:docPr id="1" name="Picture 1" descr="C:\Users\Paige.Evans\AppData\Local\Microsoft\Windows\INetCache\Content.MSO\6F21C7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ige.Evans\AppData\Local\Microsoft\Windows\INetCache\Content.MSO\6F21C7B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449" cy="1455719"/>
                    </a:xfrm>
                    <a:prstGeom prst="rect">
                      <a:avLst/>
                    </a:prstGeom>
                    <a:noFill/>
                    <a:ln>
                      <a:noFill/>
                    </a:ln>
                  </pic:spPr>
                </pic:pic>
              </a:graphicData>
            </a:graphic>
          </wp:inline>
        </w:drawing>
      </w:r>
    </w:p>
    <w:p w14:paraId="6DBF15AB" w14:textId="77777777" w:rsidR="00075E34" w:rsidRDefault="00075E34" w:rsidP="00EA0BA2">
      <w:pPr>
        <w:pStyle w:val="Default"/>
      </w:pPr>
    </w:p>
    <w:p w14:paraId="270F71C6" w14:textId="77777777" w:rsidR="008C4FA4" w:rsidRDefault="008C4FA4" w:rsidP="00EA0BA2">
      <w:pPr>
        <w:pStyle w:val="Default"/>
        <w:rPr>
          <w:b/>
          <w:sz w:val="56"/>
          <w:szCs w:val="56"/>
        </w:rPr>
      </w:pPr>
    </w:p>
    <w:p w14:paraId="56AF358F" w14:textId="2B48E895" w:rsidR="00EA0BA2" w:rsidRPr="000E48B4" w:rsidRDefault="00EA0BA2" w:rsidP="00EA0BA2">
      <w:pPr>
        <w:pStyle w:val="Default"/>
        <w:rPr>
          <w:b/>
          <w:sz w:val="56"/>
          <w:szCs w:val="56"/>
        </w:rPr>
      </w:pPr>
      <w:r w:rsidRPr="000E48B4">
        <w:rPr>
          <w:b/>
          <w:sz w:val="56"/>
          <w:szCs w:val="56"/>
        </w:rPr>
        <w:t>Job Information Pack</w:t>
      </w:r>
      <w:r w:rsidR="00D90935">
        <w:rPr>
          <w:b/>
          <w:sz w:val="56"/>
          <w:szCs w:val="56"/>
        </w:rPr>
        <w:t xml:space="preserve"> for</w:t>
      </w:r>
      <w:r w:rsidRPr="000E48B4">
        <w:rPr>
          <w:b/>
          <w:sz w:val="56"/>
          <w:szCs w:val="56"/>
        </w:rPr>
        <w:t xml:space="preserve"> </w:t>
      </w:r>
    </w:p>
    <w:p w14:paraId="1AA69348" w14:textId="09F82E71" w:rsidR="00EA0BA2" w:rsidRPr="00D80040" w:rsidRDefault="2FE8A244" w:rsidP="2FE8A244">
      <w:pPr>
        <w:pStyle w:val="Default"/>
        <w:rPr>
          <w:b/>
          <w:bCs/>
          <w:color w:val="2E74B5" w:themeColor="accent5" w:themeShade="BF"/>
          <w:sz w:val="44"/>
          <w:szCs w:val="44"/>
        </w:rPr>
      </w:pPr>
      <w:r w:rsidRPr="2FE8A244">
        <w:rPr>
          <w:b/>
          <w:bCs/>
          <w:color w:val="2E74B5" w:themeColor="accent5" w:themeShade="BF"/>
          <w:sz w:val="44"/>
          <w:szCs w:val="44"/>
        </w:rPr>
        <w:t>Integrated Knowledge Systems Manager</w:t>
      </w:r>
    </w:p>
    <w:p w14:paraId="036CECF4" w14:textId="77777777" w:rsidR="00075E34" w:rsidRDefault="00075E34" w:rsidP="00EA0BA2">
      <w:pPr>
        <w:pStyle w:val="Default"/>
        <w:rPr>
          <w:sz w:val="23"/>
          <w:szCs w:val="23"/>
        </w:rPr>
      </w:pPr>
    </w:p>
    <w:p w14:paraId="7A8593EE" w14:textId="77777777" w:rsidR="00EA0BA2" w:rsidRDefault="00EA0BA2" w:rsidP="00EA0BA2">
      <w:pPr>
        <w:pStyle w:val="Default"/>
        <w:rPr>
          <w:sz w:val="23"/>
          <w:szCs w:val="23"/>
        </w:rPr>
      </w:pPr>
      <w:r>
        <w:rPr>
          <w:sz w:val="23"/>
          <w:szCs w:val="23"/>
        </w:rPr>
        <w:t>Thank you for showing an interest in working for Capital City Partnership. Please find below the following documents</w:t>
      </w:r>
      <w:r w:rsidR="00075E34">
        <w:rPr>
          <w:sz w:val="23"/>
          <w:szCs w:val="23"/>
        </w:rPr>
        <w:t xml:space="preserve"> for this post</w:t>
      </w:r>
      <w:r>
        <w:rPr>
          <w:sz w:val="23"/>
          <w:szCs w:val="23"/>
        </w:rPr>
        <w:t xml:space="preserve">. </w:t>
      </w:r>
    </w:p>
    <w:p w14:paraId="71890945" w14:textId="77777777" w:rsidR="00075E34" w:rsidRDefault="00075E34" w:rsidP="00075E34">
      <w:pPr>
        <w:pStyle w:val="Default"/>
        <w:spacing w:after="36"/>
        <w:rPr>
          <w:sz w:val="23"/>
          <w:szCs w:val="23"/>
        </w:rPr>
      </w:pPr>
    </w:p>
    <w:p w14:paraId="313586FE" w14:textId="77777777" w:rsidR="00075E34" w:rsidRDefault="00075E34" w:rsidP="00075E34">
      <w:pPr>
        <w:pStyle w:val="Default"/>
        <w:numPr>
          <w:ilvl w:val="0"/>
          <w:numId w:val="2"/>
        </w:numPr>
        <w:spacing w:after="36"/>
        <w:rPr>
          <w:sz w:val="23"/>
          <w:szCs w:val="23"/>
        </w:rPr>
      </w:pPr>
      <w:r>
        <w:rPr>
          <w:sz w:val="23"/>
          <w:szCs w:val="23"/>
        </w:rPr>
        <w:t xml:space="preserve">Job Description and Person Specification </w:t>
      </w:r>
    </w:p>
    <w:p w14:paraId="6D88798A" w14:textId="77777777" w:rsidR="00EA0BA2" w:rsidRDefault="00075E34" w:rsidP="00075E34">
      <w:pPr>
        <w:pStyle w:val="Default"/>
        <w:numPr>
          <w:ilvl w:val="0"/>
          <w:numId w:val="2"/>
        </w:numPr>
        <w:spacing w:after="36"/>
        <w:rPr>
          <w:sz w:val="23"/>
          <w:szCs w:val="23"/>
        </w:rPr>
      </w:pPr>
      <w:r>
        <w:rPr>
          <w:sz w:val="23"/>
          <w:szCs w:val="23"/>
        </w:rPr>
        <w:t xml:space="preserve">Employee Benefits </w:t>
      </w:r>
    </w:p>
    <w:p w14:paraId="27AB96F9" w14:textId="77777777" w:rsidR="00EA0BA2" w:rsidRDefault="00EA0BA2" w:rsidP="00EA0BA2">
      <w:pPr>
        <w:pStyle w:val="Default"/>
        <w:rPr>
          <w:sz w:val="23"/>
          <w:szCs w:val="23"/>
        </w:rPr>
      </w:pPr>
    </w:p>
    <w:p w14:paraId="7CCBA166" w14:textId="4753C435" w:rsidR="00075E34" w:rsidRDefault="2FE8A244" w:rsidP="2FE8A244">
      <w:pPr>
        <w:pStyle w:val="Default"/>
        <w:rPr>
          <w:sz w:val="23"/>
          <w:szCs w:val="23"/>
        </w:rPr>
      </w:pPr>
      <w:r w:rsidRPr="2FE8A244">
        <w:rPr>
          <w:sz w:val="23"/>
          <w:szCs w:val="23"/>
        </w:rPr>
        <w:t xml:space="preserve">We require you to complete the separately attached CCP Application form (including monitoring form) and return it to rona.hunter@capitalcitypartnership.org by </w:t>
      </w:r>
      <w:r w:rsidRPr="2FE8A244">
        <w:rPr>
          <w:b/>
          <w:bCs/>
          <w:sz w:val="23"/>
          <w:szCs w:val="23"/>
        </w:rPr>
        <w:t>noon Friday 31</w:t>
      </w:r>
      <w:r w:rsidRPr="2FE8A244">
        <w:rPr>
          <w:b/>
          <w:bCs/>
          <w:sz w:val="23"/>
          <w:szCs w:val="23"/>
          <w:vertAlign w:val="superscript"/>
        </w:rPr>
        <w:t>st</w:t>
      </w:r>
      <w:r w:rsidRPr="2FE8A244">
        <w:rPr>
          <w:b/>
          <w:bCs/>
          <w:sz w:val="23"/>
          <w:szCs w:val="23"/>
        </w:rPr>
        <w:t xml:space="preserve"> January 2020</w:t>
      </w:r>
      <w:r w:rsidRPr="2FE8A244">
        <w:rPr>
          <w:sz w:val="23"/>
          <w:szCs w:val="23"/>
        </w:rPr>
        <w:t>.</w:t>
      </w:r>
    </w:p>
    <w:p w14:paraId="2AFBC92E" w14:textId="77777777" w:rsidR="00075E34" w:rsidRDefault="00075E34" w:rsidP="00EA0BA2">
      <w:pPr>
        <w:pStyle w:val="Default"/>
        <w:rPr>
          <w:sz w:val="23"/>
          <w:szCs w:val="23"/>
        </w:rPr>
      </w:pPr>
    </w:p>
    <w:p w14:paraId="1861BEC2" w14:textId="77777777" w:rsidR="00EA0BA2" w:rsidRDefault="00EA0BA2" w:rsidP="00EA0BA2">
      <w:pPr>
        <w:pStyle w:val="Default"/>
        <w:rPr>
          <w:sz w:val="23"/>
          <w:szCs w:val="23"/>
        </w:rPr>
      </w:pPr>
      <w:r>
        <w:rPr>
          <w:sz w:val="23"/>
          <w:szCs w:val="23"/>
        </w:rPr>
        <w:t xml:space="preserve">Please note applications received after this time and date will not be accepted </w:t>
      </w:r>
    </w:p>
    <w:p w14:paraId="78DFD22B" w14:textId="77777777" w:rsidR="00075E34" w:rsidRDefault="00075E34" w:rsidP="00EA0BA2">
      <w:pPr>
        <w:pStyle w:val="Default"/>
        <w:rPr>
          <w:sz w:val="23"/>
          <w:szCs w:val="23"/>
        </w:rPr>
      </w:pPr>
    </w:p>
    <w:p w14:paraId="3D8EB694" w14:textId="77777777" w:rsidR="00EA0BA2" w:rsidRDefault="00EA0BA2" w:rsidP="00EA0BA2">
      <w:pPr>
        <w:pStyle w:val="Default"/>
        <w:rPr>
          <w:sz w:val="23"/>
          <w:szCs w:val="23"/>
        </w:rPr>
      </w:pPr>
      <w:r>
        <w:rPr>
          <w:sz w:val="23"/>
          <w:szCs w:val="23"/>
        </w:rPr>
        <w:t xml:space="preserve">Applications submitted will be acknowledged. If you are invited to an interview, you will be notified in writing with at least 5 days’ notice of the arrangement. </w:t>
      </w:r>
    </w:p>
    <w:p w14:paraId="26FF2874" w14:textId="77777777" w:rsidR="00075E34" w:rsidRDefault="00075E34" w:rsidP="00EA0BA2">
      <w:pPr>
        <w:pStyle w:val="Default"/>
        <w:rPr>
          <w:sz w:val="23"/>
          <w:szCs w:val="23"/>
        </w:rPr>
      </w:pPr>
    </w:p>
    <w:p w14:paraId="25BFB811" w14:textId="77777777" w:rsidR="00EA0BA2" w:rsidRDefault="00EA0BA2" w:rsidP="00EA0BA2">
      <w:pPr>
        <w:pStyle w:val="Default"/>
        <w:rPr>
          <w:sz w:val="23"/>
          <w:szCs w:val="23"/>
        </w:rPr>
      </w:pPr>
      <w:r>
        <w:rPr>
          <w:sz w:val="23"/>
          <w:szCs w:val="23"/>
        </w:rPr>
        <w:t xml:space="preserve">All interviewed applicants will be notified of the outcome. If you are not invited to interview and do not hear from us within six weeks of applying, then you have been unsuccessful. </w:t>
      </w:r>
    </w:p>
    <w:p w14:paraId="47053A6B" w14:textId="77777777" w:rsidR="00075E34" w:rsidRDefault="00075E34" w:rsidP="00EA0BA2">
      <w:pPr>
        <w:pStyle w:val="Default"/>
        <w:rPr>
          <w:sz w:val="23"/>
          <w:szCs w:val="23"/>
        </w:rPr>
      </w:pPr>
    </w:p>
    <w:p w14:paraId="2E9EF756" w14:textId="77777777" w:rsidR="00EA0BA2" w:rsidRDefault="00EA0BA2" w:rsidP="00EA0BA2">
      <w:pPr>
        <w:pStyle w:val="Default"/>
        <w:rPr>
          <w:sz w:val="23"/>
          <w:szCs w:val="23"/>
        </w:rPr>
      </w:pPr>
      <w:r>
        <w:rPr>
          <w:sz w:val="23"/>
          <w:szCs w:val="23"/>
        </w:rPr>
        <w:t xml:space="preserve">Formal confirmation of a job offer is subject to many checks; including two employer references, proof of qualifications, and right to work in the UK. </w:t>
      </w:r>
    </w:p>
    <w:p w14:paraId="23835744" w14:textId="77777777" w:rsidR="00075E34" w:rsidRDefault="00075E34" w:rsidP="00EA0BA2">
      <w:pPr>
        <w:pStyle w:val="Default"/>
        <w:rPr>
          <w:sz w:val="23"/>
          <w:szCs w:val="23"/>
        </w:rPr>
      </w:pPr>
    </w:p>
    <w:p w14:paraId="00B787F3" w14:textId="77777777" w:rsidR="00EA0BA2" w:rsidRDefault="00EA0BA2" w:rsidP="00EA0BA2">
      <w:pPr>
        <w:pStyle w:val="Default"/>
        <w:rPr>
          <w:sz w:val="23"/>
          <w:szCs w:val="23"/>
        </w:rPr>
      </w:pPr>
      <w:r>
        <w:rPr>
          <w:sz w:val="23"/>
          <w:szCs w:val="23"/>
        </w:rPr>
        <w:t xml:space="preserve">A three-month probationary period will form part of the job offer. </w:t>
      </w:r>
    </w:p>
    <w:p w14:paraId="1BE72A41" w14:textId="77777777" w:rsidR="00D90935" w:rsidRDefault="00D90935" w:rsidP="00EA0BA2">
      <w:pPr>
        <w:pStyle w:val="Default"/>
        <w:rPr>
          <w:sz w:val="23"/>
          <w:szCs w:val="23"/>
        </w:rPr>
      </w:pPr>
    </w:p>
    <w:p w14:paraId="0E4CC334" w14:textId="5065D2BA" w:rsidR="00D90935" w:rsidRPr="00D90935" w:rsidRDefault="00D90935" w:rsidP="00D90935">
      <w:pPr>
        <w:rPr>
          <w:rFonts w:ascii="Arial" w:hAnsi="Arial" w:cs="Arial"/>
          <w:b/>
          <w:u w:val="single"/>
        </w:rPr>
      </w:pPr>
      <w:r w:rsidRPr="00D90935">
        <w:rPr>
          <w:rFonts w:ascii="Arial" w:hAnsi="Arial" w:cs="Arial"/>
          <w:b/>
          <w:u w:val="single"/>
        </w:rPr>
        <w:t xml:space="preserve">Please note we welcome secondment opportunities for this </w:t>
      </w:r>
      <w:r w:rsidR="003E4A54">
        <w:rPr>
          <w:rFonts w:ascii="Arial" w:hAnsi="Arial" w:cs="Arial"/>
          <w:b/>
          <w:u w:val="single"/>
        </w:rPr>
        <w:t xml:space="preserve">regional </w:t>
      </w:r>
      <w:r w:rsidR="00D30AC8">
        <w:rPr>
          <w:rFonts w:ascii="Arial" w:hAnsi="Arial" w:cs="Arial"/>
          <w:b/>
          <w:u w:val="single"/>
        </w:rPr>
        <w:t>opportunity</w:t>
      </w:r>
    </w:p>
    <w:p w14:paraId="31E95ABA" w14:textId="77777777" w:rsidR="00075E34" w:rsidRDefault="00075E34" w:rsidP="00EA0BA2">
      <w:pPr>
        <w:rPr>
          <w:b/>
          <w:bCs/>
          <w:sz w:val="28"/>
          <w:szCs w:val="28"/>
        </w:rPr>
      </w:pPr>
    </w:p>
    <w:p w14:paraId="604A4F92" w14:textId="355EA176" w:rsidR="00EA0BA2" w:rsidRPr="001C5A7C" w:rsidRDefault="2FE8A244" w:rsidP="2FE8A244">
      <w:pPr>
        <w:rPr>
          <w:b/>
          <w:bCs/>
          <w:sz w:val="32"/>
          <w:szCs w:val="32"/>
        </w:rPr>
      </w:pPr>
      <w:r w:rsidRPr="2FE8A244">
        <w:rPr>
          <w:b/>
          <w:bCs/>
          <w:sz w:val="32"/>
          <w:szCs w:val="32"/>
        </w:rPr>
        <w:t>Closing Date: Noon Friday 31</w:t>
      </w:r>
      <w:r w:rsidRPr="2FE8A244">
        <w:rPr>
          <w:b/>
          <w:bCs/>
          <w:sz w:val="32"/>
          <w:szCs w:val="32"/>
          <w:vertAlign w:val="superscript"/>
        </w:rPr>
        <w:t>st</w:t>
      </w:r>
      <w:r w:rsidRPr="2FE8A244">
        <w:rPr>
          <w:b/>
          <w:bCs/>
          <w:sz w:val="32"/>
          <w:szCs w:val="32"/>
        </w:rPr>
        <w:t xml:space="preserve"> January 2020</w:t>
      </w:r>
    </w:p>
    <w:p w14:paraId="1DDB8CDD" w14:textId="011D9C21" w:rsidR="00EA0BA2" w:rsidRDefault="00EA0BA2">
      <w:pPr>
        <w:rPr>
          <w:sz w:val="36"/>
          <w:szCs w:val="36"/>
        </w:rPr>
      </w:pPr>
    </w:p>
    <w:p w14:paraId="0AB7BCFA" w14:textId="77777777" w:rsidR="00EA0BA2" w:rsidRDefault="00EA0BA2">
      <w:pPr>
        <w:rPr>
          <w:sz w:val="36"/>
          <w:szCs w:val="36"/>
        </w:rPr>
      </w:pPr>
    </w:p>
    <w:p w14:paraId="40A7E9C9" w14:textId="4705C98E" w:rsidR="00D90935" w:rsidRDefault="00D90935">
      <w:pPr>
        <w:rPr>
          <w:b/>
          <w:sz w:val="48"/>
          <w:szCs w:val="48"/>
        </w:rPr>
      </w:pPr>
    </w:p>
    <w:p w14:paraId="04C09193" w14:textId="67FB49D2" w:rsidR="00EA0BA2" w:rsidRPr="000E48B4" w:rsidRDefault="000E48B4">
      <w:pPr>
        <w:rPr>
          <w:b/>
          <w:sz w:val="48"/>
          <w:szCs w:val="48"/>
        </w:rPr>
      </w:pPr>
      <w:r w:rsidRPr="000E48B4">
        <w:rPr>
          <w:b/>
          <w:sz w:val="48"/>
          <w:szCs w:val="48"/>
        </w:rPr>
        <w:lastRenderedPageBreak/>
        <w:t>Job Description</w:t>
      </w:r>
    </w:p>
    <w:p w14:paraId="6A9D67CD" w14:textId="77777777" w:rsidR="00075E34" w:rsidRDefault="00075E34" w:rsidP="00075E34">
      <w:pPr>
        <w:autoSpaceDE w:val="0"/>
        <w:autoSpaceDN w:val="0"/>
        <w:adjustRightInd w:val="0"/>
        <w:spacing w:after="0" w:line="240" w:lineRule="auto"/>
        <w:rPr>
          <w:rFonts w:ascii="Arial" w:hAnsi="Arial" w:cs="Arial"/>
          <w:b/>
          <w:bCs/>
          <w:color w:val="000000"/>
          <w:sz w:val="23"/>
          <w:szCs w:val="23"/>
        </w:rPr>
      </w:pPr>
    </w:p>
    <w:p w14:paraId="33A4148A" w14:textId="30841E62" w:rsidR="00075E34" w:rsidRDefault="2FE8A244" w:rsidP="2FE8A244">
      <w:pPr>
        <w:autoSpaceDE w:val="0"/>
        <w:autoSpaceDN w:val="0"/>
        <w:adjustRightInd w:val="0"/>
        <w:spacing w:after="0" w:line="240" w:lineRule="auto"/>
        <w:rPr>
          <w:rFonts w:ascii="Arial" w:hAnsi="Arial" w:cs="Arial"/>
          <w:b/>
          <w:bCs/>
          <w:color w:val="000000" w:themeColor="text1"/>
          <w:sz w:val="23"/>
          <w:szCs w:val="23"/>
        </w:rPr>
      </w:pPr>
      <w:r w:rsidRPr="2FE8A244">
        <w:rPr>
          <w:rFonts w:ascii="Arial" w:hAnsi="Arial" w:cs="Arial"/>
          <w:b/>
          <w:bCs/>
          <w:color w:val="000000" w:themeColor="text1"/>
          <w:sz w:val="23"/>
          <w:szCs w:val="23"/>
        </w:rPr>
        <w:t>TITLE: Integrated Knowledge Systems Manager</w:t>
      </w:r>
    </w:p>
    <w:p w14:paraId="38B4CFA5" w14:textId="77777777" w:rsidR="00075E34" w:rsidRDefault="00075E34" w:rsidP="00075E34">
      <w:pPr>
        <w:autoSpaceDE w:val="0"/>
        <w:autoSpaceDN w:val="0"/>
        <w:adjustRightInd w:val="0"/>
        <w:spacing w:after="0" w:line="240" w:lineRule="auto"/>
        <w:rPr>
          <w:rFonts w:ascii="Arial" w:hAnsi="Arial" w:cs="Arial"/>
          <w:b/>
          <w:bCs/>
          <w:color w:val="000000"/>
          <w:sz w:val="23"/>
          <w:szCs w:val="23"/>
        </w:rPr>
      </w:pPr>
    </w:p>
    <w:p w14:paraId="0B8EBACC" w14:textId="1450C388" w:rsidR="00075E34" w:rsidRDefault="2FE8A244" w:rsidP="2FE8A244">
      <w:pPr>
        <w:autoSpaceDE w:val="0"/>
        <w:autoSpaceDN w:val="0"/>
        <w:adjustRightInd w:val="0"/>
        <w:spacing w:after="0" w:line="240" w:lineRule="auto"/>
        <w:rPr>
          <w:rFonts w:ascii="Arial" w:hAnsi="Arial" w:cs="Arial"/>
          <w:b/>
          <w:bCs/>
          <w:color w:val="000000" w:themeColor="text1"/>
          <w:sz w:val="23"/>
          <w:szCs w:val="23"/>
        </w:rPr>
      </w:pPr>
      <w:r w:rsidRPr="2FE8A244">
        <w:rPr>
          <w:rFonts w:ascii="Arial" w:hAnsi="Arial" w:cs="Arial"/>
          <w:b/>
          <w:bCs/>
          <w:color w:val="000000" w:themeColor="text1"/>
          <w:sz w:val="23"/>
          <w:szCs w:val="23"/>
        </w:rPr>
        <w:t>STARTING SALARY RANGE: £37,590 – £41,081</w:t>
      </w:r>
    </w:p>
    <w:p w14:paraId="7DA0CD04" w14:textId="77777777" w:rsidR="005C2BFD" w:rsidRDefault="005C2BFD" w:rsidP="00075E34">
      <w:pPr>
        <w:autoSpaceDE w:val="0"/>
        <w:autoSpaceDN w:val="0"/>
        <w:adjustRightInd w:val="0"/>
        <w:spacing w:after="0" w:line="240" w:lineRule="auto"/>
        <w:rPr>
          <w:rFonts w:ascii="Arial" w:hAnsi="Arial" w:cs="Arial"/>
          <w:b/>
          <w:bCs/>
          <w:color w:val="000000"/>
          <w:sz w:val="23"/>
          <w:szCs w:val="23"/>
        </w:rPr>
      </w:pPr>
    </w:p>
    <w:p w14:paraId="1CE61967" w14:textId="631D67FD" w:rsidR="005C2BFD" w:rsidRDefault="3E521D1F" w:rsidP="3E521D1F">
      <w:pPr>
        <w:autoSpaceDE w:val="0"/>
        <w:autoSpaceDN w:val="0"/>
        <w:adjustRightInd w:val="0"/>
        <w:spacing w:after="0" w:line="240" w:lineRule="auto"/>
        <w:rPr>
          <w:rFonts w:ascii="Arial" w:hAnsi="Arial" w:cs="Arial"/>
          <w:b/>
          <w:bCs/>
          <w:color w:val="000000" w:themeColor="text1"/>
          <w:sz w:val="23"/>
          <w:szCs w:val="23"/>
        </w:rPr>
      </w:pPr>
      <w:r w:rsidRPr="3E521D1F">
        <w:rPr>
          <w:rFonts w:ascii="Arial" w:hAnsi="Arial" w:cs="Arial"/>
          <w:b/>
          <w:bCs/>
          <w:color w:val="000000" w:themeColor="text1"/>
          <w:sz w:val="23"/>
          <w:szCs w:val="23"/>
        </w:rPr>
        <w:t>DURATION: Two-year fixed term contract (will likely extend pending review point)</w:t>
      </w:r>
    </w:p>
    <w:p w14:paraId="42693D24" w14:textId="77777777" w:rsidR="00075E34" w:rsidRDefault="00075E34" w:rsidP="00075E34">
      <w:pPr>
        <w:autoSpaceDE w:val="0"/>
        <w:autoSpaceDN w:val="0"/>
        <w:adjustRightInd w:val="0"/>
        <w:spacing w:after="0" w:line="240" w:lineRule="auto"/>
        <w:rPr>
          <w:rFonts w:ascii="Arial" w:hAnsi="Arial" w:cs="Arial"/>
          <w:b/>
          <w:bCs/>
          <w:color w:val="000000"/>
          <w:sz w:val="23"/>
          <w:szCs w:val="23"/>
        </w:rPr>
      </w:pPr>
    </w:p>
    <w:p w14:paraId="5A5B54CF" w14:textId="4840D688" w:rsidR="00075E34" w:rsidRDefault="00075E34" w:rsidP="00075E34">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 xml:space="preserve">RESPONSIBLE TO:  Chief </w:t>
      </w:r>
      <w:r w:rsidR="003E4A54">
        <w:rPr>
          <w:rFonts w:ascii="Arial" w:hAnsi="Arial" w:cs="Arial"/>
          <w:b/>
          <w:bCs/>
          <w:color w:val="000000"/>
          <w:sz w:val="23"/>
          <w:szCs w:val="23"/>
        </w:rPr>
        <w:t xml:space="preserve">Executive </w:t>
      </w:r>
      <w:r>
        <w:rPr>
          <w:rFonts w:ascii="Arial" w:hAnsi="Arial" w:cs="Arial"/>
          <w:b/>
          <w:bCs/>
          <w:color w:val="000000"/>
          <w:sz w:val="23"/>
          <w:szCs w:val="23"/>
        </w:rPr>
        <w:t>Office</w:t>
      </w:r>
      <w:r w:rsidR="003E7114">
        <w:rPr>
          <w:rFonts w:ascii="Arial" w:hAnsi="Arial" w:cs="Arial"/>
          <w:b/>
          <w:bCs/>
          <w:color w:val="000000"/>
          <w:sz w:val="23"/>
          <w:szCs w:val="23"/>
        </w:rPr>
        <w:t>r</w:t>
      </w:r>
      <w:r>
        <w:rPr>
          <w:rFonts w:ascii="Arial" w:hAnsi="Arial" w:cs="Arial"/>
          <w:b/>
          <w:bCs/>
          <w:color w:val="000000"/>
          <w:sz w:val="23"/>
          <w:szCs w:val="23"/>
        </w:rPr>
        <w:t xml:space="preserve"> of Capital City Partnership</w:t>
      </w:r>
    </w:p>
    <w:p w14:paraId="7CD17505" w14:textId="77777777" w:rsidR="00075E34" w:rsidRDefault="00075E34" w:rsidP="00075E34">
      <w:pPr>
        <w:autoSpaceDE w:val="0"/>
        <w:autoSpaceDN w:val="0"/>
        <w:adjustRightInd w:val="0"/>
        <w:spacing w:after="0" w:line="240" w:lineRule="auto"/>
        <w:rPr>
          <w:rFonts w:ascii="Arial" w:hAnsi="Arial" w:cs="Arial"/>
          <w:b/>
          <w:bCs/>
          <w:color w:val="000000"/>
          <w:sz w:val="23"/>
          <w:szCs w:val="23"/>
        </w:rPr>
      </w:pPr>
    </w:p>
    <w:p w14:paraId="0A832945" w14:textId="77777777" w:rsidR="00075E34" w:rsidRDefault="00075E34" w:rsidP="003E7114">
      <w:pPr>
        <w:pBdr>
          <w:bottom w:val="single" w:sz="4" w:space="1" w:color="auto"/>
        </w:pBdr>
        <w:autoSpaceDE w:val="0"/>
        <w:autoSpaceDN w:val="0"/>
        <w:adjustRightInd w:val="0"/>
        <w:spacing w:after="0" w:line="240" w:lineRule="auto"/>
        <w:rPr>
          <w:rFonts w:ascii="Arial" w:hAnsi="Arial" w:cs="Arial"/>
          <w:b/>
          <w:bCs/>
          <w:color w:val="000000"/>
          <w:sz w:val="23"/>
          <w:szCs w:val="23"/>
        </w:rPr>
      </w:pPr>
    </w:p>
    <w:p w14:paraId="64D2F7A2" w14:textId="77777777" w:rsidR="00D23B69" w:rsidRDefault="00D23B69" w:rsidP="00075E34">
      <w:pPr>
        <w:autoSpaceDE w:val="0"/>
        <w:autoSpaceDN w:val="0"/>
        <w:adjustRightInd w:val="0"/>
        <w:spacing w:after="0" w:line="240" w:lineRule="auto"/>
        <w:rPr>
          <w:rFonts w:ascii="Arial" w:hAnsi="Arial" w:cs="Arial"/>
          <w:b/>
          <w:bCs/>
          <w:color w:val="000000"/>
          <w:sz w:val="23"/>
          <w:szCs w:val="23"/>
        </w:rPr>
      </w:pPr>
    </w:p>
    <w:p w14:paraId="0C72EB34" w14:textId="77777777" w:rsidR="00075E34" w:rsidRDefault="00075E34" w:rsidP="00075E34">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Organisation Details</w:t>
      </w:r>
    </w:p>
    <w:p w14:paraId="2FB5EC34" w14:textId="77777777" w:rsidR="00075E34" w:rsidRDefault="00075E34" w:rsidP="00075E34">
      <w:pPr>
        <w:autoSpaceDE w:val="0"/>
        <w:autoSpaceDN w:val="0"/>
        <w:adjustRightInd w:val="0"/>
        <w:spacing w:after="0" w:line="240" w:lineRule="auto"/>
        <w:rPr>
          <w:rFonts w:ascii="Arial" w:hAnsi="Arial" w:cs="Arial"/>
          <w:b/>
          <w:bCs/>
          <w:color w:val="000000"/>
          <w:sz w:val="23"/>
          <w:szCs w:val="23"/>
        </w:rPr>
      </w:pPr>
    </w:p>
    <w:p w14:paraId="71335736" w14:textId="4CA2BBA4" w:rsidR="00075E34" w:rsidRDefault="00075E34" w:rsidP="00075E34">
      <w:pPr>
        <w:shd w:val="clear" w:color="auto" w:fill="FFFFFF"/>
        <w:rPr>
          <w:rFonts w:ascii="Arial" w:hAnsi="Arial" w:cs="Arial"/>
        </w:rPr>
      </w:pPr>
      <w:r w:rsidRPr="00F36B11">
        <w:rPr>
          <w:rFonts w:ascii="Arial" w:hAnsi="Arial" w:cs="Arial"/>
        </w:rPr>
        <w:t>Capital City Partnership (CCP) is an arm’s length company of the Ci</w:t>
      </w:r>
      <w:r>
        <w:rPr>
          <w:rFonts w:ascii="Arial" w:hAnsi="Arial" w:cs="Arial"/>
        </w:rPr>
        <w:t xml:space="preserve">ty of </w:t>
      </w:r>
      <w:r w:rsidRPr="00F36B11">
        <w:rPr>
          <w:rFonts w:ascii="Arial" w:hAnsi="Arial" w:cs="Arial"/>
        </w:rPr>
        <w:t>Edinburgh Council and is tasked wit</w:t>
      </w:r>
      <w:r>
        <w:rPr>
          <w:rFonts w:ascii="Arial" w:hAnsi="Arial" w:cs="Arial"/>
        </w:rPr>
        <w:t xml:space="preserve">h the operational development, </w:t>
      </w:r>
      <w:r w:rsidRPr="00F36B11">
        <w:rPr>
          <w:rFonts w:ascii="Arial" w:hAnsi="Arial" w:cs="Arial"/>
        </w:rPr>
        <w:t xml:space="preserve">management and support of local </w:t>
      </w:r>
      <w:r w:rsidR="003E4A54">
        <w:rPr>
          <w:rFonts w:ascii="Arial" w:hAnsi="Arial" w:cs="Arial"/>
        </w:rPr>
        <w:t xml:space="preserve">and regional </w:t>
      </w:r>
      <w:r w:rsidRPr="00F36B11">
        <w:rPr>
          <w:rFonts w:ascii="Arial" w:hAnsi="Arial" w:cs="Arial"/>
        </w:rPr>
        <w:t>employability and</w:t>
      </w:r>
      <w:r>
        <w:rPr>
          <w:rFonts w:ascii="Arial" w:hAnsi="Arial" w:cs="Arial"/>
        </w:rPr>
        <w:t xml:space="preserve"> poverty reduction measures</w:t>
      </w:r>
      <w:r w:rsidR="003E4A54">
        <w:rPr>
          <w:rFonts w:ascii="Arial" w:hAnsi="Arial" w:cs="Arial"/>
        </w:rPr>
        <w:t>.</w:t>
      </w:r>
    </w:p>
    <w:p w14:paraId="59A5A807" w14:textId="77777777" w:rsidR="00075E34" w:rsidRPr="00F36B11" w:rsidRDefault="00075E34" w:rsidP="00075E34">
      <w:pPr>
        <w:shd w:val="clear" w:color="auto" w:fill="FFFFFF"/>
        <w:rPr>
          <w:rFonts w:ascii="Arial" w:hAnsi="Arial" w:cs="Arial"/>
        </w:rPr>
      </w:pPr>
      <w:r w:rsidRPr="00F36B11">
        <w:rPr>
          <w:rFonts w:ascii="Arial" w:hAnsi="Arial" w:cs="Arial"/>
        </w:rPr>
        <w:t>It takes a flexible approach to changing economic conditions, needs and opportunities b</w:t>
      </w:r>
      <w:r>
        <w:rPr>
          <w:rFonts w:ascii="Arial" w:hAnsi="Arial" w:cs="Arial"/>
        </w:rPr>
        <w:t>ut its core functions comprise;</w:t>
      </w:r>
    </w:p>
    <w:p w14:paraId="432C06A9" w14:textId="2D285662" w:rsidR="00075E34" w:rsidRDefault="00075E34" w:rsidP="00075E34">
      <w:pPr>
        <w:numPr>
          <w:ilvl w:val="0"/>
          <w:numId w:val="3"/>
        </w:numPr>
        <w:shd w:val="clear" w:color="auto" w:fill="FFFFFF"/>
        <w:spacing w:after="0" w:line="240" w:lineRule="auto"/>
        <w:rPr>
          <w:rFonts w:ascii="Arial" w:hAnsi="Arial" w:cs="Arial"/>
        </w:rPr>
      </w:pPr>
      <w:r w:rsidRPr="00F36B11">
        <w:rPr>
          <w:rFonts w:ascii="Arial" w:hAnsi="Arial" w:cs="Arial"/>
        </w:rPr>
        <w:t>The management of all employability related grants and contracts awarded to external providers by the council</w:t>
      </w:r>
      <w:r w:rsidR="004B46E4">
        <w:rPr>
          <w:rFonts w:ascii="Arial" w:hAnsi="Arial" w:cs="Arial"/>
        </w:rPr>
        <w:t xml:space="preserve"> and other key partners</w:t>
      </w:r>
    </w:p>
    <w:p w14:paraId="0B084D60" w14:textId="77777777" w:rsidR="00075E34" w:rsidRPr="00075E34" w:rsidRDefault="00075E34" w:rsidP="00075E34">
      <w:pPr>
        <w:shd w:val="clear" w:color="auto" w:fill="FFFFFF"/>
        <w:spacing w:after="0" w:line="240" w:lineRule="auto"/>
        <w:ind w:left="720"/>
        <w:rPr>
          <w:rFonts w:ascii="Arial" w:hAnsi="Arial" w:cs="Arial"/>
        </w:rPr>
      </w:pPr>
    </w:p>
    <w:p w14:paraId="37A0F536" w14:textId="0893D317" w:rsidR="00075E34" w:rsidRDefault="00075E34" w:rsidP="00C50B76">
      <w:pPr>
        <w:numPr>
          <w:ilvl w:val="0"/>
          <w:numId w:val="3"/>
        </w:numPr>
        <w:shd w:val="clear" w:color="auto" w:fill="FFFFFF"/>
        <w:spacing w:after="0" w:line="240" w:lineRule="auto"/>
        <w:rPr>
          <w:rFonts w:ascii="Arial" w:hAnsi="Arial" w:cs="Arial"/>
        </w:rPr>
      </w:pPr>
      <w:r w:rsidRPr="004B46E4">
        <w:rPr>
          <w:rFonts w:ascii="Arial" w:hAnsi="Arial" w:cs="Arial"/>
        </w:rPr>
        <w:t xml:space="preserve">The management of assessment processes related to bids received for such grants and contracts and making recommendations for funding </w:t>
      </w:r>
    </w:p>
    <w:p w14:paraId="2A15C3D7" w14:textId="77777777" w:rsidR="004B46E4" w:rsidRPr="004B46E4" w:rsidRDefault="004B46E4" w:rsidP="004B46E4">
      <w:pPr>
        <w:shd w:val="clear" w:color="auto" w:fill="FFFFFF"/>
        <w:spacing w:after="0" w:line="240" w:lineRule="auto"/>
        <w:rPr>
          <w:rFonts w:ascii="Arial" w:hAnsi="Arial" w:cs="Arial"/>
        </w:rPr>
      </w:pPr>
    </w:p>
    <w:p w14:paraId="34EBEE43" w14:textId="77777777" w:rsidR="00075E34" w:rsidRDefault="00075E34" w:rsidP="00075E34">
      <w:pPr>
        <w:numPr>
          <w:ilvl w:val="0"/>
          <w:numId w:val="3"/>
        </w:numPr>
        <w:shd w:val="clear" w:color="auto" w:fill="FFFFFF"/>
        <w:spacing w:after="0" w:line="240" w:lineRule="auto"/>
        <w:rPr>
          <w:rFonts w:ascii="Arial" w:hAnsi="Arial" w:cs="Arial"/>
        </w:rPr>
      </w:pPr>
      <w:r w:rsidRPr="00F36B11">
        <w:rPr>
          <w:rFonts w:ascii="Arial" w:hAnsi="Arial" w:cs="Arial"/>
        </w:rPr>
        <w:t>The provision of policy advice, research and development support (including secretariat functions) to the city’s Jobs Strategy Partnership and partners</w:t>
      </w:r>
    </w:p>
    <w:p w14:paraId="5A204B6B" w14:textId="77777777" w:rsidR="00075E34" w:rsidRPr="00075E34" w:rsidRDefault="00075E34" w:rsidP="00075E34">
      <w:pPr>
        <w:shd w:val="clear" w:color="auto" w:fill="FFFFFF"/>
        <w:spacing w:after="0" w:line="240" w:lineRule="auto"/>
        <w:rPr>
          <w:rFonts w:ascii="Arial" w:hAnsi="Arial" w:cs="Arial"/>
        </w:rPr>
      </w:pPr>
    </w:p>
    <w:p w14:paraId="23FA21DD" w14:textId="77777777" w:rsidR="00161918" w:rsidRDefault="00075E34" w:rsidP="00075E34">
      <w:pPr>
        <w:numPr>
          <w:ilvl w:val="0"/>
          <w:numId w:val="3"/>
        </w:numPr>
        <w:shd w:val="clear" w:color="auto" w:fill="FFFFFF"/>
        <w:spacing w:after="0" w:line="240" w:lineRule="auto"/>
        <w:rPr>
          <w:rFonts w:ascii="Arial" w:hAnsi="Arial" w:cs="Arial"/>
        </w:rPr>
      </w:pPr>
      <w:r w:rsidRPr="00F36B11">
        <w:rPr>
          <w:rFonts w:ascii="Arial" w:hAnsi="Arial" w:cs="Arial"/>
        </w:rPr>
        <w:t>The development and maintenance of common communications and management information infrastructure fo</w:t>
      </w:r>
      <w:r w:rsidR="00161918">
        <w:rPr>
          <w:rFonts w:ascii="Arial" w:hAnsi="Arial" w:cs="Arial"/>
        </w:rPr>
        <w:t>r the Jobs Strategy Partnership</w:t>
      </w:r>
    </w:p>
    <w:p w14:paraId="4DF1D488" w14:textId="77777777" w:rsidR="00161918" w:rsidRDefault="00161918" w:rsidP="00161918">
      <w:pPr>
        <w:pStyle w:val="ListParagraph"/>
        <w:rPr>
          <w:rFonts w:ascii="Arial" w:hAnsi="Arial" w:cs="Arial"/>
        </w:rPr>
      </w:pPr>
    </w:p>
    <w:p w14:paraId="5173368E" w14:textId="088A9261" w:rsidR="00075E34" w:rsidRDefault="00161918" w:rsidP="00075E34">
      <w:pPr>
        <w:numPr>
          <w:ilvl w:val="0"/>
          <w:numId w:val="3"/>
        </w:numPr>
        <w:shd w:val="clear" w:color="auto" w:fill="FFFFFF"/>
        <w:spacing w:after="0" w:line="240" w:lineRule="auto"/>
        <w:rPr>
          <w:rFonts w:ascii="Arial" w:hAnsi="Arial" w:cs="Arial"/>
        </w:rPr>
      </w:pPr>
      <w:r>
        <w:rPr>
          <w:rFonts w:ascii="Arial" w:hAnsi="Arial" w:cs="Arial"/>
        </w:rPr>
        <w:t>Development and support of the Joined Up for Jobs network and the Joined Up for Business partnership</w:t>
      </w:r>
    </w:p>
    <w:p w14:paraId="6D21A7F4" w14:textId="77777777" w:rsidR="006D100D" w:rsidRDefault="006D100D" w:rsidP="006D100D">
      <w:pPr>
        <w:pStyle w:val="ListParagraph"/>
        <w:rPr>
          <w:rFonts w:ascii="Arial" w:hAnsi="Arial" w:cs="Arial"/>
        </w:rPr>
      </w:pPr>
    </w:p>
    <w:p w14:paraId="471E369B" w14:textId="1E30973D" w:rsidR="006D100D" w:rsidRDefault="006D100D" w:rsidP="00075E34">
      <w:pPr>
        <w:numPr>
          <w:ilvl w:val="0"/>
          <w:numId w:val="3"/>
        </w:numPr>
        <w:shd w:val="clear" w:color="auto" w:fill="FFFFFF"/>
        <w:spacing w:after="0" w:line="240" w:lineRule="auto"/>
        <w:rPr>
          <w:rFonts w:ascii="Arial" w:hAnsi="Arial" w:cs="Arial"/>
        </w:rPr>
      </w:pPr>
      <w:r>
        <w:rPr>
          <w:rFonts w:ascii="Arial" w:hAnsi="Arial" w:cs="Arial"/>
        </w:rPr>
        <w:t>Increasingly, provision of support to the Edinburgh and South East Scotland City Region Deal skills programme</w:t>
      </w:r>
    </w:p>
    <w:p w14:paraId="4C00B48F" w14:textId="77777777" w:rsidR="00075E34" w:rsidRPr="00161918" w:rsidRDefault="00075E34" w:rsidP="00161918">
      <w:pPr>
        <w:shd w:val="clear" w:color="auto" w:fill="FFFFFF"/>
        <w:spacing w:after="0" w:line="240" w:lineRule="auto"/>
        <w:rPr>
          <w:rFonts w:ascii="Arial" w:hAnsi="Arial" w:cs="Arial"/>
        </w:rPr>
      </w:pPr>
    </w:p>
    <w:p w14:paraId="521BBD05" w14:textId="77777777" w:rsidR="00075E34" w:rsidRDefault="00075E34" w:rsidP="00075E34">
      <w:pPr>
        <w:autoSpaceDE w:val="0"/>
        <w:autoSpaceDN w:val="0"/>
        <w:adjustRightInd w:val="0"/>
        <w:spacing w:after="0" w:line="240" w:lineRule="auto"/>
        <w:rPr>
          <w:rFonts w:ascii="Arial" w:hAnsi="Arial" w:cs="Arial"/>
          <w:b/>
          <w:bCs/>
          <w:color w:val="000000"/>
          <w:sz w:val="23"/>
          <w:szCs w:val="23"/>
        </w:rPr>
      </w:pPr>
    </w:p>
    <w:p w14:paraId="0D2F5850" w14:textId="77777777" w:rsidR="00075E34" w:rsidRPr="00F623F3" w:rsidRDefault="00F623F3" w:rsidP="00075E34">
      <w:pPr>
        <w:autoSpaceDE w:val="0"/>
        <w:autoSpaceDN w:val="0"/>
        <w:adjustRightInd w:val="0"/>
        <w:spacing w:after="0" w:line="240" w:lineRule="auto"/>
        <w:rPr>
          <w:rFonts w:ascii="Arial" w:hAnsi="Arial" w:cs="Arial"/>
          <w:b/>
          <w:bCs/>
          <w:color w:val="000000"/>
          <w:sz w:val="24"/>
          <w:szCs w:val="23"/>
          <w:u w:val="single"/>
        </w:rPr>
      </w:pPr>
      <w:r w:rsidRPr="00F623F3">
        <w:rPr>
          <w:rFonts w:ascii="Arial" w:hAnsi="Arial" w:cs="Arial"/>
          <w:b/>
          <w:bCs/>
          <w:color w:val="000000"/>
          <w:sz w:val="24"/>
          <w:szCs w:val="23"/>
          <w:u w:val="single"/>
        </w:rPr>
        <w:t>JOB PURPOSE</w:t>
      </w:r>
    </w:p>
    <w:p w14:paraId="6C5BB353" w14:textId="77777777" w:rsidR="00075E34" w:rsidRDefault="00075E34" w:rsidP="00075E34">
      <w:pPr>
        <w:shd w:val="clear" w:color="auto" w:fill="FFFFFF"/>
        <w:rPr>
          <w:rStyle w:val="Heading1Char"/>
          <w:rFonts w:ascii="Arial" w:eastAsiaTheme="minorHAnsi" w:hAnsi="Arial" w:cs="Arial"/>
        </w:rPr>
      </w:pPr>
    </w:p>
    <w:p w14:paraId="14FB752F" w14:textId="4EA65444" w:rsidR="00813747" w:rsidRDefault="2FE8A244" w:rsidP="2FE8A244">
      <w:pPr>
        <w:shd w:val="clear" w:color="auto" w:fill="FFFFFF" w:themeFill="background1"/>
        <w:rPr>
          <w:rStyle w:val="Heading1Char"/>
          <w:rFonts w:ascii="Arial" w:eastAsiaTheme="minorEastAsia" w:hAnsi="Arial" w:cs="Arial"/>
          <w:b w:val="0"/>
          <w:bCs w:val="0"/>
          <w:u w:val="none"/>
        </w:rPr>
      </w:pPr>
      <w:r w:rsidRPr="2FE8A244">
        <w:rPr>
          <w:rStyle w:val="Heading1Char"/>
          <w:rFonts w:ascii="Arial" w:eastAsiaTheme="minorEastAsia" w:hAnsi="Arial" w:cs="Arial"/>
          <w:b w:val="0"/>
          <w:bCs w:val="0"/>
          <w:u w:val="none"/>
        </w:rPr>
        <w:t>The Edinburgh and South East Scotland City Region Deal have a skills element called the Integrated Regional and Employability Skills (IRES).  There are seven themes under this</w:t>
      </w:r>
    </w:p>
    <w:p w14:paraId="04DC79A4" w14:textId="06698813" w:rsidR="003E4A54" w:rsidRPr="004B46E4" w:rsidRDefault="003E4A54" w:rsidP="004B46E4">
      <w:pPr>
        <w:pStyle w:val="ListParagraph"/>
        <w:numPr>
          <w:ilvl w:val="0"/>
          <w:numId w:val="9"/>
        </w:numPr>
        <w:shd w:val="clear" w:color="auto" w:fill="FFFFFF"/>
        <w:rPr>
          <w:rStyle w:val="Heading1Char"/>
          <w:rFonts w:ascii="Arial" w:eastAsiaTheme="minorHAnsi" w:hAnsi="Arial" w:cs="Arial"/>
          <w:b w:val="0"/>
          <w:u w:val="none"/>
        </w:rPr>
      </w:pPr>
      <w:r w:rsidRPr="004B46E4">
        <w:rPr>
          <w:rStyle w:val="Heading1Char"/>
          <w:rFonts w:ascii="Arial" w:eastAsiaTheme="minorHAnsi" w:hAnsi="Arial" w:cs="Arial"/>
          <w:b w:val="0"/>
          <w:u w:val="none"/>
        </w:rPr>
        <w:t>Labour Market Analysis</w:t>
      </w:r>
    </w:p>
    <w:p w14:paraId="1995E7A5" w14:textId="1AAF9C8F" w:rsidR="003E4A54" w:rsidRPr="004B46E4" w:rsidRDefault="2FE8A244" w:rsidP="2FE8A244">
      <w:pPr>
        <w:pStyle w:val="ListParagraph"/>
        <w:numPr>
          <w:ilvl w:val="0"/>
          <w:numId w:val="9"/>
        </w:numPr>
        <w:shd w:val="clear" w:color="auto" w:fill="FFFFFF" w:themeFill="background1"/>
        <w:rPr>
          <w:rStyle w:val="Heading1Char"/>
          <w:rFonts w:ascii="Arial" w:eastAsiaTheme="minorEastAsia" w:hAnsi="Arial" w:cs="Arial"/>
          <w:u w:val="none"/>
        </w:rPr>
      </w:pPr>
      <w:r w:rsidRPr="2FE8A244">
        <w:rPr>
          <w:rStyle w:val="Heading1Char"/>
          <w:rFonts w:ascii="Arial" w:eastAsiaTheme="minorEastAsia" w:hAnsi="Arial" w:cs="Arial"/>
          <w:u w:val="none"/>
        </w:rPr>
        <w:t>Integrated Knowledge Systems</w:t>
      </w:r>
    </w:p>
    <w:p w14:paraId="12540EF0" w14:textId="4414FE3C" w:rsidR="004B46E4" w:rsidRPr="004B46E4" w:rsidRDefault="004B46E4" w:rsidP="004B46E4">
      <w:pPr>
        <w:pStyle w:val="ListParagraph"/>
        <w:numPr>
          <w:ilvl w:val="0"/>
          <w:numId w:val="9"/>
        </w:numPr>
        <w:shd w:val="clear" w:color="auto" w:fill="FFFFFF"/>
        <w:rPr>
          <w:rStyle w:val="Heading1Char"/>
          <w:rFonts w:ascii="Arial" w:eastAsiaTheme="minorHAnsi" w:hAnsi="Arial" w:cs="Arial"/>
          <w:b w:val="0"/>
          <w:u w:val="none"/>
        </w:rPr>
      </w:pPr>
      <w:r w:rsidRPr="004B46E4">
        <w:rPr>
          <w:rStyle w:val="Heading1Char"/>
          <w:rFonts w:ascii="Arial" w:eastAsiaTheme="minorHAnsi" w:hAnsi="Arial" w:cs="Arial"/>
          <w:b w:val="0"/>
          <w:u w:val="none"/>
        </w:rPr>
        <w:t>Intensive Family Support</w:t>
      </w:r>
    </w:p>
    <w:p w14:paraId="746A0B6D" w14:textId="452A4334" w:rsidR="004B46E4" w:rsidRPr="004B46E4" w:rsidRDefault="004B46E4" w:rsidP="004B46E4">
      <w:pPr>
        <w:pStyle w:val="ListParagraph"/>
        <w:numPr>
          <w:ilvl w:val="0"/>
          <w:numId w:val="9"/>
        </w:numPr>
        <w:shd w:val="clear" w:color="auto" w:fill="FFFFFF"/>
        <w:rPr>
          <w:rStyle w:val="Heading1Char"/>
          <w:rFonts w:ascii="Arial" w:eastAsiaTheme="minorHAnsi" w:hAnsi="Arial" w:cs="Arial"/>
          <w:b w:val="0"/>
          <w:u w:val="none"/>
        </w:rPr>
      </w:pPr>
      <w:r w:rsidRPr="004B46E4">
        <w:rPr>
          <w:rStyle w:val="Heading1Char"/>
          <w:rFonts w:ascii="Arial" w:eastAsiaTheme="minorHAnsi" w:hAnsi="Arial" w:cs="Arial"/>
          <w:b w:val="0"/>
          <w:u w:val="none"/>
        </w:rPr>
        <w:t>Data and Digital Innovation Gateway</w:t>
      </w:r>
    </w:p>
    <w:p w14:paraId="0160FC7C" w14:textId="4B856A3C" w:rsidR="004B46E4" w:rsidRPr="004B46E4" w:rsidRDefault="004B46E4" w:rsidP="004B46E4">
      <w:pPr>
        <w:pStyle w:val="ListParagraph"/>
        <w:numPr>
          <w:ilvl w:val="0"/>
          <w:numId w:val="9"/>
        </w:numPr>
        <w:shd w:val="clear" w:color="auto" w:fill="FFFFFF"/>
        <w:rPr>
          <w:rStyle w:val="Heading1Char"/>
          <w:rFonts w:ascii="Arial" w:eastAsiaTheme="minorHAnsi" w:hAnsi="Arial" w:cs="Arial"/>
          <w:b w:val="0"/>
          <w:u w:val="none"/>
        </w:rPr>
      </w:pPr>
      <w:r w:rsidRPr="004B46E4">
        <w:rPr>
          <w:rStyle w:val="Heading1Char"/>
          <w:rFonts w:ascii="Arial" w:eastAsiaTheme="minorHAnsi" w:hAnsi="Arial" w:cs="Arial"/>
          <w:b w:val="0"/>
          <w:u w:val="none"/>
        </w:rPr>
        <w:t>Housing and Construction Gateway</w:t>
      </w:r>
    </w:p>
    <w:p w14:paraId="58496A45" w14:textId="1699D41F" w:rsidR="004B46E4" w:rsidRPr="004B46E4" w:rsidRDefault="004B46E4" w:rsidP="004B46E4">
      <w:pPr>
        <w:pStyle w:val="ListParagraph"/>
        <w:numPr>
          <w:ilvl w:val="0"/>
          <w:numId w:val="9"/>
        </w:numPr>
        <w:shd w:val="clear" w:color="auto" w:fill="FFFFFF"/>
        <w:rPr>
          <w:rStyle w:val="Heading1Char"/>
          <w:rFonts w:ascii="Arial" w:eastAsiaTheme="minorHAnsi" w:hAnsi="Arial" w:cs="Arial"/>
          <w:b w:val="0"/>
          <w:u w:val="none"/>
        </w:rPr>
      </w:pPr>
      <w:r w:rsidRPr="004B46E4">
        <w:rPr>
          <w:rStyle w:val="Heading1Char"/>
          <w:rFonts w:ascii="Arial" w:eastAsiaTheme="minorHAnsi" w:hAnsi="Arial" w:cs="Arial"/>
          <w:b w:val="0"/>
          <w:u w:val="none"/>
        </w:rPr>
        <w:t xml:space="preserve">Integrated Employer Engagement </w:t>
      </w:r>
    </w:p>
    <w:p w14:paraId="266B5AB7" w14:textId="54DB791B" w:rsidR="004B46E4" w:rsidRPr="004B46E4" w:rsidRDefault="004B46E4" w:rsidP="004B46E4">
      <w:pPr>
        <w:pStyle w:val="ListParagraph"/>
        <w:numPr>
          <w:ilvl w:val="0"/>
          <w:numId w:val="9"/>
        </w:numPr>
        <w:shd w:val="clear" w:color="auto" w:fill="FFFFFF"/>
        <w:rPr>
          <w:rStyle w:val="Heading1Char"/>
          <w:rFonts w:ascii="Arial" w:eastAsiaTheme="minorHAnsi" w:hAnsi="Arial" w:cs="Arial"/>
          <w:b w:val="0"/>
          <w:u w:val="none"/>
        </w:rPr>
      </w:pPr>
      <w:r w:rsidRPr="004B46E4">
        <w:rPr>
          <w:rStyle w:val="Heading1Char"/>
          <w:rFonts w:ascii="Arial" w:eastAsiaTheme="minorHAnsi" w:hAnsi="Arial" w:cs="Arial"/>
          <w:b w:val="0"/>
          <w:u w:val="none"/>
        </w:rPr>
        <w:t xml:space="preserve">Workforce Mobility </w:t>
      </w:r>
    </w:p>
    <w:p w14:paraId="6F612F6D" w14:textId="77777777" w:rsidR="004B46E4" w:rsidRDefault="004B46E4" w:rsidP="00ED7D82">
      <w:pPr>
        <w:shd w:val="clear" w:color="auto" w:fill="FFFFFF"/>
        <w:rPr>
          <w:rStyle w:val="Heading1Char"/>
          <w:rFonts w:ascii="Arial" w:eastAsiaTheme="minorHAnsi" w:hAnsi="Arial" w:cs="Arial"/>
          <w:b w:val="0"/>
          <w:u w:val="none"/>
        </w:rPr>
      </w:pPr>
    </w:p>
    <w:p w14:paraId="0DCB53A2" w14:textId="5BF5817A" w:rsidR="00ED7D82" w:rsidRPr="00813747" w:rsidRDefault="2FE8A244" w:rsidP="2FE8A244">
      <w:pPr>
        <w:shd w:val="clear" w:color="auto" w:fill="FFFFFF" w:themeFill="background1"/>
        <w:rPr>
          <w:rStyle w:val="Heading1Char"/>
          <w:rFonts w:ascii="Arial" w:eastAsiaTheme="minorEastAsia" w:hAnsi="Arial" w:cs="Arial"/>
          <w:b w:val="0"/>
          <w:bCs w:val="0"/>
          <w:u w:val="none"/>
        </w:rPr>
      </w:pPr>
      <w:r w:rsidRPr="2FE8A244">
        <w:rPr>
          <w:rStyle w:val="Heading1Char"/>
          <w:rFonts w:ascii="Arial" w:eastAsiaTheme="minorEastAsia" w:hAnsi="Arial" w:cs="Arial"/>
          <w:b w:val="0"/>
          <w:bCs w:val="0"/>
          <w:u w:val="none"/>
        </w:rPr>
        <w:lastRenderedPageBreak/>
        <w:t xml:space="preserve">This post has been funded to lead the </w:t>
      </w:r>
      <w:r w:rsidRPr="2FE8A244">
        <w:rPr>
          <w:rStyle w:val="Heading1Char"/>
          <w:rFonts w:ascii="Arial" w:eastAsiaTheme="minorEastAsia" w:hAnsi="Arial" w:cs="Arial"/>
          <w:u w:val="none"/>
        </w:rPr>
        <w:t>Integrated Knowledge Systems</w:t>
      </w:r>
      <w:r w:rsidRPr="2FE8A244">
        <w:rPr>
          <w:rStyle w:val="Heading1Char"/>
          <w:rFonts w:ascii="Arial" w:eastAsiaTheme="minorEastAsia" w:hAnsi="Arial" w:cs="Arial"/>
          <w:b w:val="0"/>
          <w:bCs w:val="0"/>
          <w:u w:val="none"/>
        </w:rPr>
        <w:t xml:space="preserve"> theme but will also be required to link into the other City Region themes where relevant.</w:t>
      </w:r>
    </w:p>
    <w:p w14:paraId="1D9B5CBD" w14:textId="79DE435C" w:rsidR="004B46E4" w:rsidRDefault="00ED7D82" w:rsidP="00ED7D82">
      <w:pPr>
        <w:pStyle w:val="NormalWeb"/>
        <w:shd w:val="clear" w:color="auto" w:fill="FFFFFF"/>
        <w:spacing w:before="180" w:beforeAutospacing="0" w:after="180" w:afterAutospacing="0"/>
        <w:textAlignment w:val="baseline"/>
        <w:rPr>
          <w:rStyle w:val="Heading1Char"/>
          <w:rFonts w:ascii="Arial" w:eastAsiaTheme="minorHAnsi" w:hAnsi="Arial" w:cs="Arial"/>
          <w:b w:val="0"/>
          <w:sz w:val="22"/>
          <w:u w:val="none"/>
          <w:lang w:eastAsia="en-US"/>
        </w:rPr>
      </w:pPr>
      <w:r w:rsidRPr="00813747">
        <w:rPr>
          <w:rStyle w:val="Heading1Char"/>
          <w:rFonts w:ascii="Arial" w:eastAsiaTheme="minorHAnsi" w:hAnsi="Arial" w:cs="Arial"/>
          <w:b w:val="0"/>
          <w:sz w:val="22"/>
          <w:u w:val="none"/>
          <w:lang w:eastAsia="en-US"/>
        </w:rPr>
        <w:t>Th</w:t>
      </w:r>
      <w:r w:rsidR="004B46E4">
        <w:rPr>
          <w:rStyle w:val="Heading1Char"/>
          <w:rFonts w:ascii="Arial" w:eastAsiaTheme="minorHAnsi" w:hAnsi="Arial" w:cs="Arial"/>
          <w:b w:val="0"/>
          <w:sz w:val="22"/>
          <w:u w:val="none"/>
          <w:lang w:eastAsia="en-US"/>
        </w:rPr>
        <w:t xml:space="preserve">e Edinburgh and South East Scotland is a change fund, to bring better regional alignment and facility change on how we work together and make better use of opportunities and economic growth. </w:t>
      </w:r>
    </w:p>
    <w:p w14:paraId="4C54333C" w14:textId="5695A8EC" w:rsidR="00ED7D82" w:rsidRDefault="1CCCFEDF" w:rsidP="1CCCFEDF">
      <w:pPr>
        <w:pStyle w:val="NormalWeb"/>
        <w:shd w:val="clear" w:color="auto" w:fill="FFFFFF" w:themeFill="background1"/>
        <w:spacing w:before="180" w:beforeAutospacing="0" w:after="180" w:afterAutospacing="0"/>
        <w:textAlignment w:val="baseline"/>
        <w:rPr>
          <w:rStyle w:val="Heading1Char"/>
          <w:rFonts w:ascii="Arial" w:eastAsiaTheme="minorEastAsia" w:hAnsi="Arial" w:cs="Arial"/>
          <w:b w:val="0"/>
          <w:bCs w:val="0"/>
          <w:sz w:val="22"/>
          <w:szCs w:val="22"/>
          <w:u w:val="none"/>
          <w:lang w:eastAsia="en-US"/>
        </w:rPr>
      </w:pPr>
      <w:r w:rsidRPr="1CCCFEDF">
        <w:rPr>
          <w:rStyle w:val="Heading1Char"/>
          <w:rFonts w:ascii="Arial" w:eastAsiaTheme="minorEastAsia" w:hAnsi="Arial" w:cs="Arial"/>
          <w:b w:val="0"/>
          <w:bCs w:val="0"/>
          <w:sz w:val="22"/>
          <w:szCs w:val="22"/>
          <w:u w:val="none"/>
          <w:lang w:eastAsia="en-US"/>
        </w:rPr>
        <w:t xml:space="preserve">This approach is about </w:t>
      </w:r>
      <w:r w:rsidR="00056EC1">
        <w:rPr>
          <w:rStyle w:val="Heading1Char"/>
          <w:rFonts w:ascii="Arial" w:eastAsiaTheme="minorEastAsia" w:hAnsi="Arial" w:cs="Arial"/>
          <w:b w:val="0"/>
          <w:bCs w:val="0"/>
          <w:sz w:val="22"/>
          <w:szCs w:val="22"/>
          <w:u w:val="none"/>
          <w:lang w:eastAsia="en-US"/>
        </w:rPr>
        <w:t>enabling</w:t>
      </w:r>
      <w:r w:rsidRPr="1CCCFEDF">
        <w:rPr>
          <w:rStyle w:val="Heading1Char"/>
          <w:rFonts w:ascii="Arial" w:eastAsiaTheme="minorEastAsia" w:hAnsi="Arial" w:cs="Arial"/>
          <w:b w:val="0"/>
          <w:bCs w:val="0"/>
          <w:sz w:val="22"/>
          <w:szCs w:val="22"/>
          <w:u w:val="none"/>
          <w:lang w:eastAsia="en-US"/>
        </w:rPr>
        <w:t xml:space="preserve"> existing employability and related services to work better collectively and bring about genuine, joined up and sustainable integration.  It requires significant regional partnership working to be at the heart of all approaches.  </w:t>
      </w:r>
    </w:p>
    <w:p w14:paraId="70360B9C" w14:textId="0A2D9F0B" w:rsidR="1CCCFEDF" w:rsidRDefault="1CCCFEDF" w:rsidP="1CCCFEDF">
      <w:pPr>
        <w:pStyle w:val="NormalWeb"/>
        <w:shd w:val="clear" w:color="auto" w:fill="FFFFFF" w:themeFill="background1"/>
        <w:spacing w:before="180" w:beforeAutospacing="0" w:after="180" w:afterAutospacing="0"/>
        <w:rPr>
          <w:rStyle w:val="Heading1Char"/>
          <w:rFonts w:ascii="Arial" w:eastAsiaTheme="minorEastAsia" w:hAnsi="Arial" w:cs="Arial"/>
          <w:b w:val="0"/>
          <w:bCs w:val="0"/>
          <w:sz w:val="22"/>
          <w:szCs w:val="22"/>
          <w:u w:val="none"/>
          <w:lang w:eastAsia="en-US"/>
        </w:rPr>
      </w:pPr>
      <w:bookmarkStart w:id="0" w:name="_Hlk28908995"/>
      <w:r w:rsidRPr="1CCCFEDF">
        <w:rPr>
          <w:rStyle w:val="Heading1Char"/>
          <w:rFonts w:ascii="Arial" w:eastAsiaTheme="minorEastAsia" w:hAnsi="Arial" w:cs="Arial"/>
          <w:b w:val="0"/>
          <w:bCs w:val="0"/>
          <w:sz w:val="22"/>
          <w:szCs w:val="22"/>
          <w:u w:val="none"/>
          <w:lang w:eastAsia="en-US"/>
        </w:rPr>
        <w:t>We are looking for an enthusiastic manager who is capable of good leadership and relationship building as this is a change management project, although an understanding of technical data compliance is welcome too.</w:t>
      </w:r>
    </w:p>
    <w:p w14:paraId="6B969777" w14:textId="66A415F7" w:rsidR="008A6791" w:rsidRDefault="2FE8A244" w:rsidP="2FE8A244">
      <w:pPr>
        <w:pStyle w:val="NormalWeb"/>
        <w:shd w:val="clear" w:color="auto" w:fill="FFFFFF" w:themeFill="background1"/>
        <w:spacing w:before="180" w:beforeAutospacing="0" w:after="180" w:afterAutospacing="0"/>
        <w:textAlignment w:val="baseline"/>
        <w:rPr>
          <w:rStyle w:val="Heading1Char"/>
          <w:rFonts w:ascii="Arial" w:eastAsiaTheme="minorEastAsia" w:hAnsi="Arial" w:cs="Arial"/>
          <w:b w:val="0"/>
          <w:bCs w:val="0"/>
          <w:sz w:val="22"/>
          <w:szCs w:val="22"/>
          <w:u w:val="none"/>
          <w:lang w:eastAsia="en-US"/>
        </w:rPr>
      </w:pPr>
      <w:r w:rsidRPr="2FE8A244">
        <w:rPr>
          <w:rStyle w:val="Heading1Char"/>
          <w:rFonts w:ascii="Arial" w:eastAsiaTheme="minorEastAsia" w:hAnsi="Arial" w:cs="Arial"/>
          <w:b w:val="0"/>
          <w:bCs w:val="0"/>
          <w:sz w:val="22"/>
          <w:szCs w:val="22"/>
          <w:u w:val="none"/>
          <w:lang w:eastAsia="en-US"/>
        </w:rPr>
        <w:t>The Integrated Knowledge Systems Manager will be responsible for the following main areas:</w:t>
      </w:r>
    </w:p>
    <w:p w14:paraId="5464F502" w14:textId="155B82C1" w:rsidR="008A6791" w:rsidRPr="00813747" w:rsidRDefault="2FE8A244" w:rsidP="2FE8A244">
      <w:pPr>
        <w:pStyle w:val="NormalWeb"/>
        <w:numPr>
          <w:ilvl w:val="0"/>
          <w:numId w:val="12"/>
        </w:numPr>
        <w:shd w:val="clear" w:color="auto" w:fill="FFFFFF" w:themeFill="background1"/>
        <w:spacing w:before="180" w:beforeAutospacing="0" w:after="180" w:afterAutospacing="0"/>
        <w:textAlignment w:val="baseline"/>
        <w:rPr>
          <w:rStyle w:val="Heading1Char"/>
          <w:rFonts w:ascii="Arial" w:eastAsiaTheme="minorEastAsia" w:hAnsi="Arial" w:cs="Arial"/>
          <w:b w:val="0"/>
          <w:bCs w:val="0"/>
          <w:sz w:val="22"/>
          <w:szCs w:val="22"/>
          <w:u w:val="none"/>
          <w:lang w:eastAsia="en-US"/>
        </w:rPr>
      </w:pPr>
      <w:r w:rsidRPr="2FE8A244">
        <w:rPr>
          <w:rStyle w:val="Heading1Char"/>
          <w:rFonts w:ascii="Arial" w:eastAsiaTheme="minorEastAsia" w:hAnsi="Arial" w:cs="Arial"/>
          <w:b w:val="0"/>
          <w:bCs w:val="0"/>
          <w:sz w:val="22"/>
          <w:szCs w:val="22"/>
          <w:u w:val="none"/>
          <w:lang w:eastAsia="en-US"/>
        </w:rPr>
        <w:t xml:space="preserve">To support the movement of the six local authorities under the IRES programme to migrate to one universal skills and employability client tracking system, managing the specification for commissioning a system and all data migration and transfer.  Current systems used regionally include Caselink, FORT and Hanlon; </w:t>
      </w:r>
    </w:p>
    <w:p w14:paraId="628E2664" w14:textId="64F5BB8B" w:rsidR="2FE8A244" w:rsidRDefault="2FE8A244" w:rsidP="2FE8A244">
      <w:pPr>
        <w:pStyle w:val="NormalWeb"/>
        <w:numPr>
          <w:ilvl w:val="0"/>
          <w:numId w:val="12"/>
        </w:numPr>
        <w:shd w:val="clear" w:color="auto" w:fill="FFFFFF" w:themeFill="background1"/>
        <w:spacing w:before="180" w:beforeAutospacing="0" w:after="180" w:afterAutospacing="0"/>
        <w:rPr>
          <w:rStyle w:val="Heading1Char"/>
          <w:b w:val="0"/>
          <w:bCs w:val="0"/>
          <w:sz w:val="22"/>
          <w:szCs w:val="22"/>
          <w:u w:val="none"/>
          <w:lang w:eastAsia="en-US"/>
        </w:rPr>
      </w:pPr>
      <w:r w:rsidRPr="2FE8A244">
        <w:rPr>
          <w:rStyle w:val="Heading1Char"/>
          <w:rFonts w:ascii="Arial" w:eastAsiaTheme="minorEastAsia" w:hAnsi="Arial" w:cs="Arial"/>
          <w:b w:val="0"/>
          <w:bCs w:val="0"/>
          <w:sz w:val="22"/>
          <w:szCs w:val="22"/>
          <w:u w:val="none"/>
          <w:lang w:eastAsia="en-US"/>
        </w:rPr>
        <w:t>To work with the wider stakeholders in the IRES programme (Universities and Colleges et al) to create a common data language understanding around skills and employability, encouraging other systems to adopt this when upgrades or opportunities occur.  We anticipate the current Scottish Government transfer from the Strategic Skills Pipeline to the No One Left Behind model will form the cornerstone of data language and links to this will are already established;</w:t>
      </w:r>
    </w:p>
    <w:p w14:paraId="43A10C39" w14:textId="679C3A23" w:rsidR="2FE8A244" w:rsidRDefault="2FE8A244" w:rsidP="2FE8A244">
      <w:pPr>
        <w:pStyle w:val="NormalWeb"/>
        <w:numPr>
          <w:ilvl w:val="0"/>
          <w:numId w:val="12"/>
        </w:numPr>
        <w:shd w:val="clear" w:color="auto" w:fill="FFFFFF" w:themeFill="background1"/>
        <w:spacing w:before="180" w:beforeAutospacing="0" w:after="180" w:afterAutospacing="0"/>
        <w:rPr>
          <w:rStyle w:val="Heading1Char"/>
          <w:b w:val="0"/>
          <w:bCs w:val="0"/>
          <w:sz w:val="22"/>
          <w:szCs w:val="22"/>
          <w:u w:val="none"/>
          <w:lang w:eastAsia="en-US"/>
        </w:rPr>
      </w:pPr>
      <w:r w:rsidRPr="2FE8A244">
        <w:rPr>
          <w:rStyle w:val="Heading1Char"/>
          <w:rFonts w:ascii="Arial" w:eastAsiaTheme="minorEastAsia" w:hAnsi="Arial" w:cs="Arial"/>
          <w:b w:val="0"/>
          <w:bCs w:val="0"/>
          <w:sz w:val="22"/>
          <w:szCs w:val="22"/>
          <w:u w:val="none"/>
          <w:lang w:eastAsia="en-US"/>
        </w:rPr>
        <w:t>To work in partnership with the Integrated Employer Engagement Manager to develop and commission an approach to talent bank systems and capturing employer engagement offers under community benefits.  Pilot projects around this have been commissioned and will commence in early 2020;</w:t>
      </w:r>
    </w:p>
    <w:p w14:paraId="36CCCA84" w14:textId="10486D75" w:rsidR="2FE8A244" w:rsidRDefault="2FE8A244" w:rsidP="2FE8A244">
      <w:pPr>
        <w:pStyle w:val="NormalWeb"/>
        <w:numPr>
          <w:ilvl w:val="0"/>
          <w:numId w:val="12"/>
        </w:numPr>
        <w:shd w:val="clear" w:color="auto" w:fill="FFFFFF" w:themeFill="background1"/>
        <w:spacing w:before="180" w:beforeAutospacing="0" w:after="180" w:afterAutospacing="0"/>
        <w:rPr>
          <w:rStyle w:val="Heading1Char"/>
          <w:b w:val="0"/>
          <w:bCs w:val="0"/>
          <w:sz w:val="22"/>
          <w:szCs w:val="22"/>
          <w:u w:val="none"/>
          <w:lang w:eastAsia="en-US"/>
        </w:rPr>
      </w:pPr>
      <w:r w:rsidRPr="2FE8A244">
        <w:rPr>
          <w:rStyle w:val="Heading1Char"/>
          <w:rFonts w:ascii="Arial" w:eastAsiaTheme="minorEastAsia" w:hAnsi="Arial" w:cs="Arial"/>
          <w:b w:val="0"/>
          <w:bCs w:val="0"/>
          <w:sz w:val="22"/>
          <w:szCs w:val="22"/>
          <w:u w:val="none"/>
          <w:lang w:eastAsia="en-US"/>
        </w:rPr>
        <w:t>Ensure that early developments under the Integrated Knowledge Systems project take sight of the later phase data development stages from 2022 onwards where all data across several systems will be captured and analysed for intelligence;</w:t>
      </w:r>
    </w:p>
    <w:p w14:paraId="243CD1BC" w14:textId="4E99BF6D" w:rsidR="2FE8A244" w:rsidRDefault="2FE8A244" w:rsidP="2FE8A244">
      <w:pPr>
        <w:pStyle w:val="NormalWeb"/>
        <w:numPr>
          <w:ilvl w:val="0"/>
          <w:numId w:val="12"/>
        </w:numPr>
        <w:shd w:val="clear" w:color="auto" w:fill="FFFFFF" w:themeFill="background1"/>
        <w:spacing w:before="180" w:beforeAutospacing="0" w:after="180" w:afterAutospacing="0"/>
        <w:rPr>
          <w:rStyle w:val="Heading1Char"/>
          <w:b w:val="0"/>
          <w:bCs w:val="0"/>
          <w:sz w:val="22"/>
          <w:szCs w:val="22"/>
          <w:u w:val="none"/>
          <w:lang w:eastAsia="en-US"/>
        </w:rPr>
      </w:pPr>
      <w:r w:rsidRPr="2FE8A244">
        <w:rPr>
          <w:rStyle w:val="Heading1Char"/>
          <w:rFonts w:ascii="Arial" w:eastAsiaTheme="minorEastAsia" w:hAnsi="Arial" w:cs="Arial"/>
          <w:b w:val="0"/>
          <w:bCs w:val="0"/>
          <w:sz w:val="22"/>
          <w:szCs w:val="22"/>
          <w:u w:val="none"/>
          <w:lang w:eastAsia="en-US"/>
        </w:rPr>
        <w:t xml:space="preserve">Support the concept of data citizenship and the role of the individual and how their data is captured and used, including their rights and GDPR requirements; </w:t>
      </w:r>
    </w:p>
    <w:bookmarkEnd w:id="0"/>
    <w:p w14:paraId="55E697B2" w14:textId="541769F7" w:rsidR="001038D6" w:rsidRDefault="001038D6" w:rsidP="009A1EE0">
      <w:pPr>
        <w:pStyle w:val="NormalWeb"/>
        <w:numPr>
          <w:ilvl w:val="0"/>
          <w:numId w:val="7"/>
        </w:numPr>
        <w:shd w:val="clear" w:color="auto" w:fill="FFFFFF"/>
        <w:spacing w:before="180" w:beforeAutospacing="0" w:after="180" w:afterAutospacing="0"/>
        <w:textAlignment w:val="baseline"/>
        <w:rPr>
          <w:rStyle w:val="Heading1Char"/>
          <w:rFonts w:ascii="Arial" w:eastAsiaTheme="minorHAnsi" w:hAnsi="Arial" w:cs="Arial"/>
          <w:b w:val="0"/>
          <w:sz w:val="22"/>
          <w:u w:val="none"/>
          <w:lang w:eastAsia="en-US"/>
        </w:rPr>
      </w:pPr>
      <w:r>
        <w:rPr>
          <w:rStyle w:val="Heading1Char"/>
          <w:rFonts w:ascii="Arial" w:eastAsiaTheme="minorHAnsi" w:hAnsi="Arial" w:cs="Arial"/>
          <w:b w:val="0"/>
          <w:sz w:val="22"/>
          <w:u w:val="none"/>
          <w:lang w:eastAsia="en-US"/>
        </w:rPr>
        <w:t xml:space="preserve">Co-ordination of a quarterly steering group consisting of </w:t>
      </w:r>
      <w:r w:rsidR="00C1353A">
        <w:rPr>
          <w:rStyle w:val="Heading1Char"/>
          <w:rFonts w:ascii="Arial" w:eastAsiaTheme="minorHAnsi" w:hAnsi="Arial" w:cs="Arial"/>
          <w:b w:val="0"/>
          <w:sz w:val="22"/>
          <w:u w:val="none"/>
          <w:lang w:eastAsia="en-US"/>
        </w:rPr>
        <w:t xml:space="preserve">key partners and stakeholders to help guide the overall strategic vision of the </w:t>
      </w:r>
      <w:r w:rsidR="004B46E4">
        <w:rPr>
          <w:rStyle w:val="Heading1Char"/>
          <w:rFonts w:ascii="Arial" w:eastAsiaTheme="minorHAnsi" w:hAnsi="Arial" w:cs="Arial"/>
          <w:b w:val="0"/>
          <w:sz w:val="22"/>
          <w:u w:val="none"/>
          <w:lang w:eastAsia="en-US"/>
        </w:rPr>
        <w:t>theme</w:t>
      </w:r>
      <w:r w:rsidR="00C1353A">
        <w:rPr>
          <w:rStyle w:val="Heading1Char"/>
          <w:rFonts w:ascii="Arial" w:eastAsiaTheme="minorHAnsi" w:hAnsi="Arial" w:cs="Arial"/>
          <w:b w:val="0"/>
          <w:sz w:val="22"/>
          <w:u w:val="none"/>
          <w:lang w:eastAsia="en-US"/>
        </w:rPr>
        <w:t>;</w:t>
      </w:r>
    </w:p>
    <w:p w14:paraId="2149159A" w14:textId="0FA3F39A" w:rsidR="00F24F69" w:rsidRDefault="2FE8A244" w:rsidP="2FE8A244">
      <w:pPr>
        <w:pStyle w:val="NormalWeb"/>
        <w:numPr>
          <w:ilvl w:val="0"/>
          <w:numId w:val="7"/>
        </w:numPr>
        <w:shd w:val="clear" w:color="auto" w:fill="FFFFFF" w:themeFill="background1"/>
        <w:spacing w:before="180" w:beforeAutospacing="0" w:after="180" w:afterAutospacing="0"/>
        <w:textAlignment w:val="baseline"/>
        <w:rPr>
          <w:rStyle w:val="Heading1Char"/>
          <w:rFonts w:ascii="Arial" w:eastAsiaTheme="minorEastAsia" w:hAnsi="Arial" w:cs="Arial"/>
          <w:b w:val="0"/>
          <w:bCs w:val="0"/>
          <w:sz w:val="22"/>
          <w:szCs w:val="22"/>
          <w:u w:val="none"/>
          <w:lang w:eastAsia="en-US"/>
        </w:rPr>
      </w:pPr>
      <w:r w:rsidRPr="2FE8A244">
        <w:rPr>
          <w:rStyle w:val="Heading1Char"/>
          <w:rFonts w:ascii="Arial" w:eastAsiaTheme="minorEastAsia" w:hAnsi="Arial" w:cs="Arial"/>
          <w:b w:val="0"/>
          <w:bCs w:val="0"/>
          <w:sz w:val="22"/>
          <w:szCs w:val="22"/>
          <w:u w:val="none"/>
          <w:lang w:eastAsia="en-US"/>
        </w:rPr>
        <w:t xml:space="preserve">To provide project management including managing a budget of £250,000 per annum, producing timelines and implementation plans, and conducting on-going evaluation; </w:t>
      </w:r>
    </w:p>
    <w:p w14:paraId="0A5662B5" w14:textId="7951C33E" w:rsidR="00ED7D82" w:rsidRPr="009A1EE0" w:rsidRDefault="2FE8A244" w:rsidP="2FE8A244">
      <w:pPr>
        <w:pStyle w:val="NormalWeb"/>
        <w:numPr>
          <w:ilvl w:val="0"/>
          <w:numId w:val="7"/>
        </w:numPr>
        <w:shd w:val="clear" w:color="auto" w:fill="FFFFFF" w:themeFill="background1"/>
        <w:spacing w:before="180" w:beforeAutospacing="0" w:after="180" w:afterAutospacing="0"/>
        <w:textAlignment w:val="baseline"/>
        <w:rPr>
          <w:rStyle w:val="Heading1Char"/>
          <w:rFonts w:ascii="Arial" w:eastAsiaTheme="minorEastAsia" w:hAnsi="Arial" w:cs="Arial"/>
          <w:b w:val="0"/>
          <w:bCs w:val="0"/>
          <w:sz w:val="22"/>
          <w:szCs w:val="22"/>
          <w:u w:val="none"/>
          <w:lang w:eastAsia="en-US"/>
        </w:rPr>
      </w:pPr>
      <w:r w:rsidRPr="2FE8A244">
        <w:rPr>
          <w:rStyle w:val="Heading1Char"/>
          <w:rFonts w:ascii="Arial" w:eastAsiaTheme="minorEastAsia" w:hAnsi="Arial" w:cs="Arial"/>
          <w:b w:val="0"/>
          <w:bCs w:val="0"/>
          <w:sz w:val="22"/>
          <w:szCs w:val="22"/>
          <w:u w:val="none"/>
          <w:lang w:eastAsia="en-US"/>
        </w:rPr>
        <w:t>Managing a team of two project officers for an initial two years to bring about sustainable change and adapt and influence current services with a regional set of standards;</w:t>
      </w:r>
    </w:p>
    <w:p w14:paraId="44C245EB" w14:textId="618437B7" w:rsidR="00ED7D82" w:rsidRPr="009A1EE0" w:rsidRDefault="2FE8A244" w:rsidP="2FE8A244">
      <w:pPr>
        <w:pStyle w:val="NormalWeb"/>
        <w:numPr>
          <w:ilvl w:val="0"/>
          <w:numId w:val="7"/>
        </w:numPr>
        <w:shd w:val="clear" w:color="auto" w:fill="FFFFFF" w:themeFill="background1"/>
        <w:spacing w:before="180" w:beforeAutospacing="0" w:after="180" w:afterAutospacing="0"/>
        <w:textAlignment w:val="baseline"/>
        <w:rPr>
          <w:rStyle w:val="Heading1Char"/>
          <w:rFonts w:ascii="Arial" w:eastAsiaTheme="minorEastAsia" w:hAnsi="Arial" w:cs="Arial"/>
          <w:b w:val="0"/>
          <w:bCs w:val="0"/>
          <w:sz w:val="22"/>
          <w:szCs w:val="22"/>
          <w:u w:val="none"/>
          <w:lang w:eastAsia="en-US"/>
        </w:rPr>
      </w:pPr>
      <w:r w:rsidRPr="2FE8A244">
        <w:rPr>
          <w:rStyle w:val="Heading1Char"/>
          <w:rFonts w:ascii="Arial" w:eastAsiaTheme="minorEastAsia" w:hAnsi="Arial" w:cs="Arial"/>
          <w:b w:val="0"/>
          <w:bCs w:val="0"/>
          <w:sz w:val="22"/>
          <w:szCs w:val="22"/>
          <w:u w:val="none"/>
          <w:lang w:eastAsia="en-US"/>
        </w:rPr>
        <w:t>To support the Integrated Employer Engagement Manager with the creation of a regional Information platform (website) as a support resource on better working together, including linking to the Integrated Knowledge Systems talent bank for recruitment;</w:t>
      </w:r>
    </w:p>
    <w:p w14:paraId="7B52AB53" w14:textId="7C2F9624" w:rsidR="3E521D1F" w:rsidRPr="00EB6C3F" w:rsidRDefault="3E521D1F" w:rsidP="00EB6C3F">
      <w:pPr>
        <w:pStyle w:val="NormalWeb"/>
        <w:numPr>
          <w:ilvl w:val="0"/>
          <w:numId w:val="7"/>
        </w:numPr>
        <w:shd w:val="clear" w:color="auto" w:fill="FFFFFF" w:themeFill="background1"/>
        <w:spacing w:before="180" w:beforeAutospacing="0" w:after="180" w:afterAutospacing="0"/>
        <w:rPr>
          <w:rFonts w:ascii="Arial" w:eastAsiaTheme="minorEastAsia" w:hAnsi="Arial" w:cs="Arial"/>
          <w:sz w:val="22"/>
          <w:szCs w:val="22"/>
          <w:lang w:eastAsia="en-US"/>
        </w:rPr>
      </w:pPr>
      <w:r w:rsidRPr="3E521D1F">
        <w:rPr>
          <w:rStyle w:val="Heading1Char"/>
          <w:rFonts w:ascii="Arial" w:eastAsiaTheme="minorEastAsia" w:hAnsi="Arial" w:cs="Arial"/>
          <w:b w:val="0"/>
          <w:bCs w:val="0"/>
          <w:sz w:val="22"/>
          <w:szCs w:val="22"/>
          <w:u w:val="none"/>
          <w:lang w:eastAsia="en-US"/>
        </w:rPr>
        <w:t>To produce on-going regional learning events and good practice recommendations for sustainability for consideration at the IRES board</w:t>
      </w:r>
      <w:r w:rsidR="00EB6C3F">
        <w:rPr>
          <w:rStyle w:val="Heading1Char"/>
          <w:rFonts w:ascii="Arial" w:eastAsiaTheme="minorEastAsia" w:hAnsi="Arial" w:cs="Arial"/>
          <w:b w:val="0"/>
          <w:bCs w:val="0"/>
          <w:sz w:val="22"/>
          <w:szCs w:val="22"/>
          <w:u w:val="none"/>
          <w:lang w:eastAsia="en-US"/>
        </w:rPr>
        <w:t>.</w:t>
      </w:r>
    </w:p>
    <w:p w14:paraId="736A7387" w14:textId="21A80074" w:rsidR="3E521D1F" w:rsidRDefault="3E521D1F" w:rsidP="3E521D1F">
      <w:pPr>
        <w:pStyle w:val="NormalWeb"/>
        <w:shd w:val="clear" w:color="auto" w:fill="FFFFFF" w:themeFill="background1"/>
        <w:spacing w:before="180" w:beforeAutospacing="0" w:after="180" w:afterAutospacing="0"/>
        <w:rPr>
          <w:rStyle w:val="Heading1Char"/>
          <w:rFonts w:ascii="Arial" w:eastAsiaTheme="minorEastAsia" w:hAnsi="Arial" w:cs="Arial"/>
          <w:b w:val="0"/>
          <w:bCs w:val="0"/>
          <w:sz w:val="22"/>
          <w:szCs w:val="22"/>
          <w:u w:val="none"/>
          <w:lang w:eastAsia="en-US"/>
        </w:rPr>
      </w:pPr>
    </w:p>
    <w:p w14:paraId="7597CAD4" w14:textId="4FEC5512" w:rsidR="000333C5" w:rsidRDefault="43BFE216" w:rsidP="43BFE216">
      <w:pPr>
        <w:pStyle w:val="NormalWeb"/>
        <w:shd w:val="clear" w:color="auto" w:fill="FFFFFF" w:themeFill="background1"/>
        <w:spacing w:before="180" w:beforeAutospacing="0" w:after="180" w:afterAutospacing="0"/>
        <w:rPr>
          <w:rFonts w:ascii="Arial" w:hAnsi="Arial" w:cs="Arial"/>
        </w:rPr>
      </w:pPr>
      <w:r w:rsidRPr="43BFE216">
        <w:rPr>
          <w:rStyle w:val="Heading1Char"/>
          <w:rFonts w:ascii="Arial" w:eastAsiaTheme="minorEastAsia" w:hAnsi="Arial" w:cs="Arial"/>
        </w:rPr>
        <w:lastRenderedPageBreak/>
        <w:t xml:space="preserve">Supervision and Management </w:t>
      </w:r>
    </w:p>
    <w:p w14:paraId="5B4D2B31" w14:textId="0A11AB83" w:rsidR="00C1353A" w:rsidRDefault="43BFE216" w:rsidP="43BFE216">
      <w:pPr>
        <w:shd w:val="clear" w:color="auto" w:fill="FFFFFF" w:themeFill="background1"/>
        <w:spacing w:after="120" w:line="240" w:lineRule="auto"/>
        <w:rPr>
          <w:rFonts w:ascii="Arial" w:hAnsi="Arial" w:cs="Arial"/>
        </w:rPr>
      </w:pPr>
      <w:r w:rsidRPr="43BFE216">
        <w:rPr>
          <w:rFonts w:ascii="Arial" w:hAnsi="Arial" w:cs="Arial"/>
        </w:rPr>
        <w:t>Direct line management responsibility for a project team of two officers.  The post holder may work with minimal supervision and will be responsible to the Chief Executive Officer of CCP as their direct line manager.</w:t>
      </w:r>
    </w:p>
    <w:p w14:paraId="62ED6F7E" w14:textId="77777777" w:rsidR="00EB6C3F" w:rsidRPr="000333C5" w:rsidRDefault="00EB6C3F" w:rsidP="43BFE216">
      <w:pPr>
        <w:shd w:val="clear" w:color="auto" w:fill="FFFFFF" w:themeFill="background1"/>
        <w:spacing w:after="120" w:line="240" w:lineRule="auto"/>
        <w:rPr>
          <w:rFonts w:ascii="Arial" w:hAnsi="Arial" w:cs="Arial"/>
        </w:rPr>
      </w:pPr>
    </w:p>
    <w:p w14:paraId="3A7ED13D" w14:textId="77777777" w:rsidR="00075E34" w:rsidRPr="00075E34" w:rsidRDefault="00075E34" w:rsidP="000333C5">
      <w:pPr>
        <w:pStyle w:val="Heading1"/>
        <w:spacing w:after="120"/>
        <w:jc w:val="left"/>
        <w:rPr>
          <w:rFonts w:ascii="Arial" w:hAnsi="Arial" w:cs="Arial"/>
          <w:szCs w:val="22"/>
        </w:rPr>
      </w:pPr>
      <w:r w:rsidRPr="00075E34">
        <w:rPr>
          <w:rFonts w:ascii="Arial" w:hAnsi="Arial" w:cs="Arial"/>
          <w:szCs w:val="22"/>
        </w:rPr>
        <w:t xml:space="preserve">Creativity and Innovation </w:t>
      </w:r>
    </w:p>
    <w:p w14:paraId="2E2DF437" w14:textId="49DB29BC" w:rsidR="00075E34" w:rsidRDefault="00075E34" w:rsidP="000333C5">
      <w:pPr>
        <w:spacing w:after="120" w:line="240" w:lineRule="auto"/>
        <w:ind w:right="435"/>
        <w:rPr>
          <w:rFonts w:ascii="Arial" w:hAnsi="Arial" w:cs="Arial"/>
        </w:rPr>
      </w:pPr>
      <w:r w:rsidRPr="00075E34">
        <w:rPr>
          <w:rFonts w:ascii="Arial" w:hAnsi="Arial" w:cs="Arial"/>
        </w:rPr>
        <w:t xml:space="preserve">The post will require creativity in solving a range of </w:t>
      </w:r>
      <w:r w:rsidR="00C1353A">
        <w:rPr>
          <w:rFonts w:ascii="Arial" w:hAnsi="Arial" w:cs="Arial"/>
        </w:rPr>
        <w:t>project management challenges,</w:t>
      </w:r>
      <w:r w:rsidRPr="00075E34">
        <w:rPr>
          <w:rFonts w:ascii="Arial" w:hAnsi="Arial" w:cs="Arial"/>
        </w:rPr>
        <w:t xml:space="preserve"> including being able to contribute and participate in </w:t>
      </w:r>
      <w:r w:rsidR="00C1353A">
        <w:rPr>
          <w:rFonts w:ascii="Arial" w:hAnsi="Arial" w:cs="Arial"/>
        </w:rPr>
        <w:t xml:space="preserve">strategic vision and future policy setting. </w:t>
      </w:r>
    </w:p>
    <w:p w14:paraId="77DCFFE3" w14:textId="77777777" w:rsidR="00EB6C3F" w:rsidRPr="00075E34" w:rsidRDefault="00EB6C3F" w:rsidP="000333C5">
      <w:pPr>
        <w:spacing w:after="120" w:line="240" w:lineRule="auto"/>
        <w:ind w:right="435"/>
        <w:rPr>
          <w:rFonts w:ascii="Arial" w:hAnsi="Arial" w:cs="Arial"/>
        </w:rPr>
      </w:pPr>
    </w:p>
    <w:p w14:paraId="33FEC0C4" w14:textId="77777777" w:rsidR="00075E34" w:rsidRPr="00075E34" w:rsidRDefault="00075E34" w:rsidP="000333C5">
      <w:pPr>
        <w:pStyle w:val="Heading1"/>
        <w:spacing w:after="120"/>
        <w:jc w:val="left"/>
        <w:rPr>
          <w:rFonts w:ascii="Arial" w:hAnsi="Arial" w:cs="Arial"/>
          <w:szCs w:val="22"/>
        </w:rPr>
      </w:pPr>
      <w:r w:rsidRPr="00075E34">
        <w:rPr>
          <w:rFonts w:ascii="Arial" w:hAnsi="Arial" w:cs="Arial"/>
          <w:szCs w:val="22"/>
        </w:rPr>
        <w:t xml:space="preserve">Contacts and Relationships </w:t>
      </w:r>
    </w:p>
    <w:p w14:paraId="4F35F06D" w14:textId="0347DB5A" w:rsidR="00075E34" w:rsidRPr="00075E34" w:rsidRDefault="00075E34" w:rsidP="000333C5">
      <w:pPr>
        <w:spacing w:after="120" w:line="240" w:lineRule="auto"/>
        <w:rPr>
          <w:rFonts w:ascii="Arial" w:hAnsi="Arial" w:cs="Arial"/>
        </w:rPr>
      </w:pPr>
      <w:r w:rsidRPr="00075E34">
        <w:rPr>
          <w:rFonts w:ascii="Arial" w:hAnsi="Arial" w:cs="Arial"/>
        </w:rPr>
        <w:t>The po</w:t>
      </w:r>
      <w:r w:rsidR="00C1353A">
        <w:rPr>
          <w:rFonts w:ascii="Arial" w:hAnsi="Arial" w:cs="Arial"/>
        </w:rPr>
        <w:t>st will have a range of contacts</w:t>
      </w:r>
      <w:r w:rsidRPr="00075E34">
        <w:rPr>
          <w:rFonts w:ascii="Arial" w:hAnsi="Arial" w:cs="Arial"/>
        </w:rPr>
        <w:t xml:space="preserve">, both internal and external, </w:t>
      </w:r>
      <w:r w:rsidR="00F24F69">
        <w:rPr>
          <w:rFonts w:ascii="Arial" w:hAnsi="Arial" w:cs="Arial"/>
        </w:rPr>
        <w:t>mostly</w:t>
      </w:r>
      <w:r w:rsidR="00C1353A">
        <w:rPr>
          <w:rFonts w:ascii="Arial" w:hAnsi="Arial" w:cs="Arial"/>
        </w:rPr>
        <w:t xml:space="preserve"> at a senior level - </w:t>
      </w:r>
      <w:r w:rsidRPr="00075E34">
        <w:rPr>
          <w:rFonts w:ascii="Arial" w:hAnsi="Arial" w:cs="Arial"/>
        </w:rPr>
        <w:t xml:space="preserve">reflecting the varied nature and diversity of </w:t>
      </w:r>
      <w:r w:rsidR="00C1353A">
        <w:rPr>
          <w:rFonts w:ascii="Arial" w:hAnsi="Arial" w:cs="Arial"/>
        </w:rPr>
        <w:t xml:space="preserve">this project.  Strong </w:t>
      </w:r>
      <w:r w:rsidR="00F24F69">
        <w:rPr>
          <w:rFonts w:ascii="Arial" w:hAnsi="Arial" w:cs="Arial"/>
        </w:rPr>
        <w:t xml:space="preserve">regional </w:t>
      </w:r>
      <w:r w:rsidR="00C1353A">
        <w:rPr>
          <w:rFonts w:ascii="Arial" w:hAnsi="Arial" w:cs="Arial"/>
        </w:rPr>
        <w:t>partnership working is essential to the success of the project aims.</w:t>
      </w:r>
    </w:p>
    <w:p w14:paraId="50F0C5E4" w14:textId="77777777" w:rsidR="00213367" w:rsidRDefault="00213367" w:rsidP="000333C5">
      <w:pPr>
        <w:shd w:val="clear" w:color="auto" w:fill="FFFFFF"/>
        <w:spacing w:after="120" w:line="240" w:lineRule="auto"/>
        <w:rPr>
          <w:rStyle w:val="Heading1Char"/>
          <w:rFonts w:ascii="Arial" w:eastAsiaTheme="minorHAnsi" w:hAnsi="Arial" w:cs="Arial"/>
          <w:szCs w:val="22"/>
        </w:rPr>
      </w:pPr>
    </w:p>
    <w:p w14:paraId="63555B8A" w14:textId="08200F1F" w:rsidR="00075E34" w:rsidRPr="00075E34" w:rsidRDefault="00075E34" w:rsidP="000333C5">
      <w:pPr>
        <w:shd w:val="clear" w:color="auto" w:fill="FFFFFF"/>
        <w:spacing w:after="120" w:line="240" w:lineRule="auto"/>
        <w:rPr>
          <w:rFonts w:ascii="Arial" w:hAnsi="Arial" w:cs="Arial"/>
        </w:rPr>
      </w:pPr>
      <w:r w:rsidRPr="00075E34">
        <w:rPr>
          <w:rStyle w:val="Heading1Char"/>
          <w:rFonts w:ascii="Arial" w:eastAsiaTheme="minorHAnsi" w:hAnsi="Arial" w:cs="Arial"/>
          <w:szCs w:val="22"/>
        </w:rPr>
        <w:t xml:space="preserve">Decisions </w:t>
      </w:r>
    </w:p>
    <w:p w14:paraId="5CA5A415" w14:textId="20DF6D2F" w:rsidR="000333C5" w:rsidRPr="000333C5" w:rsidRDefault="43BFE216" w:rsidP="43BFE216">
      <w:pPr>
        <w:spacing w:after="120" w:line="240" w:lineRule="auto"/>
        <w:ind w:right="435"/>
        <w:rPr>
          <w:rStyle w:val="Heading1Char"/>
          <w:rFonts w:ascii="Arial" w:eastAsiaTheme="minorEastAsia" w:hAnsi="Arial" w:cs="Arial"/>
          <w:b w:val="0"/>
          <w:bCs w:val="0"/>
          <w:u w:val="none"/>
        </w:rPr>
      </w:pPr>
      <w:r w:rsidRPr="43BFE216">
        <w:rPr>
          <w:rFonts w:ascii="Arial" w:hAnsi="Arial" w:cs="Arial"/>
        </w:rPr>
        <w:t xml:space="preserve">The post will make a range of proposals and decisions relating to the management of the overall project, including budget management of approximately £1,500,000.  The post will ensure relevant legislation, regulations, policies, procedures and other relevant conditions are applied appropriately.  </w:t>
      </w:r>
    </w:p>
    <w:p w14:paraId="5FCBF870" w14:textId="77777777" w:rsidR="00F24F69" w:rsidRDefault="00F24F69" w:rsidP="000333C5">
      <w:pPr>
        <w:shd w:val="clear" w:color="auto" w:fill="FFFFFF"/>
        <w:spacing w:after="120" w:line="240" w:lineRule="auto"/>
        <w:rPr>
          <w:rStyle w:val="Heading1Char"/>
          <w:rFonts w:ascii="Arial" w:eastAsiaTheme="minorHAnsi" w:hAnsi="Arial" w:cs="Arial"/>
          <w:szCs w:val="22"/>
        </w:rPr>
      </w:pPr>
    </w:p>
    <w:p w14:paraId="5994A97F" w14:textId="7E1DFEFC" w:rsidR="00075E34" w:rsidRPr="00075E34" w:rsidRDefault="00075E34" w:rsidP="000333C5">
      <w:pPr>
        <w:shd w:val="clear" w:color="auto" w:fill="FFFFFF"/>
        <w:spacing w:after="120" w:line="240" w:lineRule="auto"/>
        <w:rPr>
          <w:rFonts w:ascii="Arial" w:hAnsi="Arial" w:cs="Arial"/>
        </w:rPr>
      </w:pPr>
      <w:r w:rsidRPr="00075E34">
        <w:rPr>
          <w:rStyle w:val="Heading1Char"/>
          <w:rFonts w:ascii="Arial" w:eastAsiaTheme="minorHAnsi" w:hAnsi="Arial" w:cs="Arial"/>
          <w:szCs w:val="22"/>
        </w:rPr>
        <w:t>Resources</w:t>
      </w:r>
      <w:r w:rsidRPr="00075E34">
        <w:rPr>
          <w:rFonts w:ascii="Arial" w:hAnsi="Arial" w:cs="Arial"/>
        </w:rPr>
        <w:t xml:space="preserve"> </w:t>
      </w:r>
    </w:p>
    <w:p w14:paraId="37374E3F" w14:textId="597FE3EB" w:rsidR="00075E34" w:rsidRPr="00075E34" w:rsidRDefault="43BFE216" w:rsidP="43BFE216">
      <w:pPr>
        <w:spacing w:after="120" w:line="240" w:lineRule="auto"/>
        <w:ind w:right="435"/>
        <w:rPr>
          <w:rFonts w:ascii="Arial" w:hAnsi="Arial" w:cs="Arial"/>
        </w:rPr>
      </w:pPr>
      <w:r w:rsidRPr="43BFE216">
        <w:rPr>
          <w:rFonts w:ascii="Arial" w:hAnsi="Arial" w:cs="Arial"/>
        </w:rPr>
        <w:t>The post will be responsible for managing an office-based team and a central based office will be provided for this with all standard office functions.  Due to the nature of the project, working peripatetically across the regions as the project develops is a definite. A budget is available to accommodate this.</w:t>
      </w:r>
    </w:p>
    <w:p w14:paraId="440C6887" w14:textId="5A5038CA" w:rsidR="43BFE216" w:rsidRDefault="43BFE216" w:rsidP="43BFE216">
      <w:r>
        <w:br w:type="page"/>
      </w:r>
    </w:p>
    <w:p w14:paraId="1ED5F88F" w14:textId="77777777" w:rsidR="00F623F3" w:rsidRPr="000E48B4" w:rsidRDefault="00A3607C" w:rsidP="000333C5">
      <w:pPr>
        <w:rPr>
          <w:b/>
          <w:sz w:val="48"/>
          <w:szCs w:val="48"/>
        </w:rPr>
      </w:pPr>
      <w:r w:rsidRPr="000E48B4">
        <w:rPr>
          <w:b/>
          <w:sz w:val="48"/>
          <w:szCs w:val="48"/>
        </w:rPr>
        <w:lastRenderedPageBreak/>
        <w:t>Person Specification</w:t>
      </w:r>
    </w:p>
    <w:p w14:paraId="11AD5228" w14:textId="77777777" w:rsidR="00075E34" w:rsidRDefault="00075E34" w:rsidP="00075E34">
      <w:pPr>
        <w:rPr>
          <w:rFonts w:ascii="Arial" w:hAnsi="Arial" w:cs="Arial"/>
        </w:rPr>
      </w:pPr>
      <w:r>
        <w:rPr>
          <w:rFonts w:ascii="Arial" w:hAnsi="Arial" w:cs="Arial"/>
        </w:rPr>
        <w:t xml:space="preserve">  </w:t>
      </w:r>
    </w:p>
    <w:p w14:paraId="41357198" w14:textId="77777777" w:rsidR="000E48B4" w:rsidRPr="0066166E" w:rsidRDefault="0066166E" w:rsidP="0066166E">
      <w:pPr>
        <w:autoSpaceDE w:val="0"/>
        <w:autoSpaceDN w:val="0"/>
        <w:adjustRightInd w:val="0"/>
        <w:spacing w:after="0" w:line="240" w:lineRule="auto"/>
        <w:rPr>
          <w:rFonts w:ascii="Arial" w:hAnsi="Arial" w:cs="Arial"/>
          <w:b/>
          <w:bCs/>
          <w:color w:val="000000"/>
          <w:sz w:val="24"/>
          <w:szCs w:val="23"/>
          <w:u w:val="single"/>
        </w:rPr>
      </w:pPr>
      <w:r w:rsidRPr="0066166E">
        <w:rPr>
          <w:rFonts w:ascii="Arial" w:hAnsi="Arial" w:cs="Arial"/>
          <w:b/>
          <w:bCs/>
          <w:color w:val="000000"/>
          <w:sz w:val="24"/>
          <w:szCs w:val="23"/>
          <w:u w:val="single"/>
        </w:rPr>
        <w:t xml:space="preserve">KNOWLEDGE AND SKILLS </w:t>
      </w:r>
    </w:p>
    <w:p w14:paraId="3A539C60" w14:textId="77777777" w:rsidR="0066166E" w:rsidRDefault="0066166E" w:rsidP="00075E34">
      <w:pPr>
        <w:rPr>
          <w:rFonts w:ascii="Arial" w:hAnsi="Arial" w:cs="Arial"/>
          <w:u w:val="single"/>
        </w:rPr>
      </w:pPr>
    </w:p>
    <w:p w14:paraId="34A2E5A5" w14:textId="77777777" w:rsidR="004566B9" w:rsidRDefault="004566B9" w:rsidP="00075E34">
      <w:pPr>
        <w:rPr>
          <w:rFonts w:ascii="Arial" w:hAnsi="Arial" w:cs="Arial"/>
          <w:u w:val="single"/>
        </w:rPr>
      </w:pPr>
      <w:r>
        <w:rPr>
          <w:rFonts w:ascii="Arial" w:hAnsi="Arial" w:cs="Arial"/>
          <w:u w:val="single"/>
        </w:rPr>
        <w:t>Essential</w:t>
      </w:r>
    </w:p>
    <w:p w14:paraId="6850AB74" w14:textId="030E4CC4" w:rsidR="003A72C3" w:rsidRPr="00154545" w:rsidRDefault="1CCCFEDF" w:rsidP="1CCCFEDF">
      <w:pPr>
        <w:pStyle w:val="ListParagraph"/>
        <w:numPr>
          <w:ilvl w:val="0"/>
          <w:numId w:val="8"/>
        </w:numPr>
        <w:rPr>
          <w:rFonts w:ascii="Arial" w:eastAsiaTheme="minorEastAsia" w:hAnsi="Arial" w:cs="Arial"/>
          <w:sz w:val="22"/>
          <w:szCs w:val="22"/>
        </w:rPr>
      </w:pPr>
      <w:r w:rsidRPr="1CCCFEDF">
        <w:rPr>
          <w:rFonts w:ascii="Arial" w:eastAsiaTheme="minorEastAsia" w:hAnsi="Arial" w:cs="Arial"/>
          <w:sz w:val="22"/>
          <w:szCs w:val="22"/>
        </w:rPr>
        <w:t>Two years minimum recent senior manager experience of working within the employability sector or client tracking data management, or related fields such a community planning,</w:t>
      </w:r>
      <w:r w:rsidR="00753ACF">
        <w:rPr>
          <w:rFonts w:ascii="Arial" w:eastAsiaTheme="minorEastAsia" w:hAnsi="Arial" w:cs="Arial"/>
          <w:sz w:val="22"/>
          <w:szCs w:val="22"/>
        </w:rPr>
        <w:t xml:space="preserve"> business management,</w:t>
      </w:r>
      <w:r w:rsidRPr="1CCCFEDF">
        <w:rPr>
          <w:rFonts w:ascii="Arial" w:eastAsiaTheme="minorEastAsia" w:hAnsi="Arial" w:cs="Arial"/>
          <w:sz w:val="22"/>
          <w:szCs w:val="22"/>
        </w:rPr>
        <w:t xml:space="preserve"> education or third sector working.  </w:t>
      </w:r>
    </w:p>
    <w:p w14:paraId="79CE6A09" w14:textId="0BF7B474" w:rsidR="00140341" w:rsidRPr="00154545" w:rsidRDefault="1CCCFEDF" w:rsidP="1CCCFEDF">
      <w:pPr>
        <w:pStyle w:val="ListParagraph"/>
        <w:numPr>
          <w:ilvl w:val="0"/>
          <w:numId w:val="8"/>
        </w:numPr>
        <w:rPr>
          <w:rFonts w:ascii="Arial" w:eastAsiaTheme="minorEastAsia" w:hAnsi="Arial" w:cs="Arial"/>
          <w:sz w:val="22"/>
          <w:szCs w:val="22"/>
        </w:rPr>
      </w:pPr>
      <w:r w:rsidRPr="1CCCFEDF">
        <w:rPr>
          <w:rFonts w:ascii="Arial" w:eastAsiaTheme="minorEastAsia" w:hAnsi="Arial" w:cs="Arial"/>
          <w:sz w:val="22"/>
          <w:szCs w:val="22"/>
        </w:rPr>
        <w:t>Understanding of the barriers to employment many disadvantaged residents face and the different systems they will interact with on their journey;</w:t>
      </w:r>
    </w:p>
    <w:p w14:paraId="7EC6E6DC" w14:textId="363B04E7" w:rsidR="005D42A1" w:rsidRPr="00154545" w:rsidRDefault="005D42A1" w:rsidP="005D42A1">
      <w:pPr>
        <w:pStyle w:val="ListParagraph"/>
        <w:numPr>
          <w:ilvl w:val="0"/>
          <w:numId w:val="8"/>
        </w:numPr>
        <w:rPr>
          <w:rFonts w:ascii="Arial" w:eastAsiaTheme="minorHAnsi" w:hAnsi="Arial" w:cs="Arial"/>
          <w:sz w:val="22"/>
          <w:szCs w:val="22"/>
        </w:rPr>
      </w:pPr>
      <w:r w:rsidRPr="00154545">
        <w:rPr>
          <w:rFonts w:ascii="Arial" w:eastAsiaTheme="minorHAnsi" w:hAnsi="Arial" w:cs="Arial"/>
          <w:sz w:val="22"/>
          <w:szCs w:val="22"/>
        </w:rPr>
        <w:t xml:space="preserve">Experience of </w:t>
      </w:r>
      <w:r w:rsidR="004566B9" w:rsidRPr="00154545">
        <w:rPr>
          <w:rFonts w:ascii="Arial" w:eastAsiaTheme="minorHAnsi" w:hAnsi="Arial" w:cs="Arial"/>
          <w:sz w:val="22"/>
          <w:szCs w:val="22"/>
        </w:rPr>
        <w:t xml:space="preserve">senior </w:t>
      </w:r>
      <w:r w:rsidRPr="00154545">
        <w:rPr>
          <w:rFonts w:ascii="Arial" w:eastAsiaTheme="minorHAnsi" w:hAnsi="Arial" w:cs="Arial"/>
          <w:sz w:val="22"/>
          <w:szCs w:val="22"/>
        </w:rPr>
        <w:t>project management, including developing and overseeing implementation plans</w:t>
      </w:r>
      <w:r w:rsidR="004566B9" w:rsidRPr="00154545">
        <w:rPr>
          <w:rFonts w:ascii="Arial" w:eastAsiaTheme="minorHAnsi" w:hAnsi="Arial" w:cs="Arial"/>
          <w:sz w:val="22"/>
          <w:szCs w:val="22"/>
        </w:rPr>
        <w:t xml:space="preserve">, budget management, </w:t>
      </w:r>
      <w:r w:rsidRPr="00154545">
        <w:rPr>
          <w:rFonts w:ascii="Arial" w:eastAsiaTheme="minorHAnsi" w:hAnsi="Arial" w:cs="Arial"/>
          <w:sz w:val="22"/>
          <w:szCs w:val="22"/>
        </w:rPr>
        <w:t>managing milestones</w:t>
      </w:r>
      <w:r w:rsidR="004566B9" w:rsidRPr="00154545">
        <w:rPr>
          <w:rFonts w:ascii="Arial" w:eastAsiaTheme="minorHAnsi" w:hAnsi="Arial" w:cs="Arial"/>
          <w:sz w:val="22"/>
          <w:szCs w:val="22"/>
        </w:rPr>
        <w:t xml:space="preserve"> and deadlines</w:t>
      </w:r>
      <w:r w:rsidRPr="00154545">
        <w:rPr>
          <w:rFonts w:ascii="Arial" w:eastAsiaTheme="minorHAnsi" w:hAnsi="Arial" w:cs="Arial"/>
          <w:sz w:val="22"/>
          <w:szCs w:val="22"/>
        </w:rPr>
        <w:t>;</w:t>
      </w:r>
      <w:r w:rsidR="003A72C3" w:rsidRPr="00154545">
        <w:rPr>
          <w:rFonts w:ascii="Arial" w:eastAsiaTheme="minorHAnsi" w:hAnsi="Arial" w:cs="Arial"/>
          <w:sz w:val="22"/>
          <w:szCs w:val="22"/>
        </w:rPr>
        <w:t xml:space="preserve"> </w:t>
      </w:r>
    </w:p>
    <w:p w14:paraId="2F936F0C" w14:textId="77777777" w:rsidR="004566B9" w:rsidRPr="00154545" w:rsidRDefault="004566B9" w:rsidP="005D42A1">
      <w:pPr>
        <w:pStyle w:val="ListParagraph"/>
        <w:numPr>
          <w:ilvl w:val="0"/>
          <w:numId w:val="8"/>
        </w:numPr>
        <w:rPr>
          <w:rFonts w:ascii="Arial" w:eastAsiaTheme="minorHAnsi" w:hAnsi="Arial" w:cs="Arial"/>
          <w:sz w:val="22"/>
          <w:szCs w:val="22"/>
        </w:rPr>
      </w:pPr>
      <w:r w:rsidRPr="00154545">
        <w:rPr>
          <w:rFonts w:ascii="Arial" w:eastAsiaTheme="minorHAnsi" w:hAnsi="Arial" w:cs="Arial"/>
          <w:sz w:val="22"/>
          <w:szCs w:val="22"/>
        </w:rPr>
        <w:t xml:space="preserve">Experience of managing personnel at an officer level; including developing workplans, setting targets, and monitoring outcomes; </w:t>
      </w:r>
    </w:p>
    <w:p w14:paraId="4617F334" w14:textId="77777777" w:rsidR="005D42A1" w:rsidRPr="00154545" w:rsidRDefault="005D42A1" w:rsidP="005D42A1">
      <w:pPr>
        <w:pStyle w:val="ListParagraph"/>
        <w:numPr>
          <w:ilvl w:val="0"/>
          <w:numId w:val="8"/>
        </w:numPr>
        <w:rPr>
          <w:rFonts w:ascii="Arial" w:eastAsiaTheme="minorHAnsi" w:hAnsi="Arial" w:cs="Arial"/>
          <w:sz w:val="22"/>
          <w:szCs w:val="22"/>
        </w:rPr>
      </w:pPr>
      <w:r w:rsidRPr="00154545">
        <w:rPr>
          <w:rFonts w:ascii="Arial" w:eastAsiaTheme="minorHAnsi" w:hAnsi="Arial" w:cs="Arial"/>
          <w:sz w:val="22"/>
          <w:szCs w:val="22"/>
        </w:rPr>
        <w:t xml:space="preserve">Ability to demonstrate an appropriate level of leadership to bring together stakeholders and service providers to facilitate change; </w:t>
      </w:r>
    </w:p>
    <w:p w14:paraId="1FD9F58C" w14:textId="78D6BB13" w:rsidR="004566B9" w:rsidRPr="00154545" w:rsidRDefault="004566B9" w:rsidP="005D42A1">
      <w:pPr>
        <w:pStyle w:val="ListParagraph"/>
        <w:numPr>
          <w:ilvl w:val="0"/>
          <w:numId w:val="8"/>
        </w:numPr>
        <w:rPr>
          <w:rFonts w:ascii="Arial" w:eastAsiaTheme="minorHAnsi" w:hAnsi="Arial" w:cs="Arial"/>
          <w:sz w:val="22"/>
          <w:szCs w:val="22"/>
        </w:rPr>
      </w:pPr>
      <w:r w:rsidRPr="00154545">
        <w:rPr>
          <w:rFonts w:ascii="Arial" w:eastAsiaTheme="minorHAnsi" w:hAnsi="Arial" w:cs="Arial"/>
          <w:sz w:val="22"/>
          <w:szCs w:val="22"/>
        </w:rPr>
        <w:t xml:space="preserve">Ability to further develop a network of </w:t>
      </w:r>
      <w:r w:rsidR="006D100D" w:rsidRPr="00154545">
        <w:rPr>
          <w:rFonts w:ascii="Arial" w:eastAsiaTheme="minorHAnsi" w:hAnsi="Arial" w:cs="Arial"/>
          <w:sz w:val="22"/>
          <w:szCs w:val="22"/>
        </w:rPr>
        <w:t xml:space="preserve">regional </w:t>
      </w:r>
      <w:r w:rsidRPr="00154545">
        <w:rPr>
          <w:rFonts w:ascii="Arial" w:eastAsiaTheme="minorHAnsi" w:hAnsi="Arial" w:cs="Arial"/>
          <w:sz w:val="22"/>
          <w:szCs w:val="22"/>
        </w:rPr>
        <w:t xml:space="preserve">contacts and relationships to work effectively within a </w:t>
      </w:r>
      <w:r w:rsidR="003A72C3" w:rsidRPr="00154545">
        <w:rPr>
          <w:rFonts w:ascii="Arial" w:eastAsiaTheme="minorHAnsi" w:hAnsi="Arial" w:cs="Arial"/>
          <w:sz w:val="22"/>
          <w:szCs w:val="22"/>
        </w:rPr>
        <w:t>cross-</w:t>
      </w:r>
      <w:r w:rsidRPr="00154545">
        <w:rPr>
          <w:rFonts w:ascii="Arial" w:eastAsiaTheme="minorHAnsi" w:hAnsi="Arial" w:cs="Arial"/>
          <w:sz w:val="22"/>
          <w:szCs w:val="22"/>
        </w:rPr>
        <w:t>partnership setting;</w:t>
      </w:r>
    </w:p>
    <w:p w14:paraId="3084E160" w14:textId="671F58F8" w:rsidR="003A72C3" w:rsidRPr="00154545" w:rsidRDefault="005D42A1" w:rsidP="008A6791">
      <w:pPr>
        <w:pStyle w:val="ListParagraph"/>
        <w:numPr>
          <w:ilvl w:val="0"/>
          <w:numId w:val="8"/>
        </w:numPr>
        <w:rPr>
          <w:rFonts w:ascii="Arial" w:eastAsiaTheme="minorHAnsi" w:hAnsi="Arial" w:cs="Arial"/>
          <w:sz w:val="22"/>
          <w:szCs w:val="22"/>
        </w:rPr>
      </w:pPr>
      <w:r w:rsidRPr="00154545">
        <w:rPr>
          <w:rFonts w:ascii="Arial" w:eastAsiaTheme="minorHAnsi" w:hAnsi="Arial" w:cs="Arial"/>
          <w:sz w:val="22"/>
          <w:szCs w:val="22"/>
        </w:rPr>
        <w:t xml:space="preserve">Excellent </w:t>
      </w:r>
      <w:r w:rsidR="003A72C3" w:rsidRPr="00154545">
        <w:rPr>
          <w:rFonts w:ascii="Arial" w:eastAsiaTheme="minorHAnsi" w:hAnsi="Arial" w:cs="Arial"/>
          <w:sz w:val="22"/>
          <w:szCs w:val="22"/>
        </w:rPr>
        <w:t xml:space="preserve">presentation, </w:t>
      </w:r>
      <w:r w:rsidRPr="00154545">
        <w:rPr>
          <w:rFonts w:ascii="Arial" w:eastAsiaTheme="minorHAnsi" w:hAnsi="Arial" w:cs="Arial"/>
          <w:sz w:val="22"/>
          <w:szCs w:val="22"/>
        </w:rPr>
        <w:t xml:space="preserve">verbal and written communication skills, including report writing for a senior audience; </w:t>
      </w:r>
    </w:p>
    <w:p w14:paraId="38A505C0" w14:textId="3CA8A201" w:rsidR="008A6791" w:rsidRPr="00154545" w:rsidRDefault="43BFE216" w:rsidP="43BFE216">
      <w:pPr>
        <w:pStyle w:val="ListParagraph"/>
        <w:numPr>
          <w:ilvl w:val="0"/>
          <w:numId w:val="8"/>
        </w:numPr>
        <w:rPr>
          <w:rFonts w:ascii="Arial" w:eastAsiaTheme="minorEastAsia" w:hAnsi="Arial" w:cs="Arial"/>
          <w:sz w:val="22"/>
          <w:szCs w:val="22"/>
        </w:rPr>
      </w:pPr>
      <w:r w:rsidRPr="43BFE216">
        <w:rPr>
          <w:rFonts w:ascii="Arial" w:eastAsiaTheme="minorEastAsia" w:hAnsi="Arial" w:cs="Arial"/>
          <w:sz w:val="22"/>
          <w:szCs w:val="22"/>
        </w:rPr>
        <w:t>Direct experience of client tracking systems;</w:t>
      </w:r>
    </w:p>
    <w:p w14:paraId="74C6F8D0" w14:textId="128025CB" w:rsidR="003A72C3" w:rsidRPr="00154545" w:rsidRDefault="1CCCFEDF" w:rsidP="1CCCFEDF">
      <w:pPr>
        <w:pStyle w:val="ListParagraph"/>
        <w:numPr>
          <w:ilvl w:val="0"/>
          <w:numId w:val="8"/>
        </w:numPr>
        <w:rPr>
          <w:rFonts w:ascii="Arial" w:eastAsiaTheme="minorEastAsia" w:hAnsi="Arial" w:cs="Arial"/>
          <w:sz w:val="22"/>
          <w:szCs w:val="22"/>
        </w:rPr>
      </w:pPr>
      <w:r w:rsidRPr="1CCCFEDF">
        <w:rPr>
          <w:rFonts w:ascii="Arial" w:eastAsiaTheme="minorEastAsia" w:hAnsi="Arial" w:cs="Arial"/>
          <w:sz w:val="22"/>
          <w:szCs w:val="22"/>
        </w:rPr>
        <w:t>Understanding of employability drivers at a local and national level, including the No One Left Behind and Fair Work Agenda;</w:t>
      </w:r>
    </w:p>
    <w:p w14:paraId="104434B5" w14:textId="1137D13C" w:rsidR="003A72C3" w:rsidRPr="00154545" w:rsidRDefault="1CCCFEDF" w:rsidP="1CCCFEDF">
      <w:pPr>
        <w:pStyle w:val="ListParagraph"/>
        <w:numPr>
          <w:ilvl w:val="0"/>
          <w:numId w:val="8"/>
        </w:numPr>
        <w:rPr>
          <w:rFonts w:ascii="Arial" w:eastAsiaTheme="minorEastAsia" w:hAnsi="Arial" w:cs="Arial"/>
          <w:sz w:val="22"/>
          <w:szCs w:val="22"/>
        </w:rPr>
      </w:pPr>
      <w:r w:rsidRPr="1CCCFEDF">
        <w:rPr>
          <w:rFonts w:ascii="Arial" w:eastAsiaTheme="minorEastAsia" w:hAnsi="Arial" w:cs="Arial"/>
          <w:sz w:val="22"/>
          <w:szCs w:val="22"/>
        </w:rPr>
        <w:t xml:space="preserve">Understanding of the Edinburgh and South East Scotland City Regional Deal and wider opportunities; </w:t>
      </w:r>
    </w:p>
    <w:p w14:paraId="3A97D560" w14:textId="4F0E2F3F" w:rsidR="1CCCFEDF" w:rsidRDefault="1CCCFEDF" w:rsidP="1CCCFEDF">
      <w:pPr>
        <w:pStyle w:val="ListParagraph"/>
        <w:numPr>
          <w:ilvl w:val="0"/>
          <w:numId w:val="8"/>
        </w:numPr>
        <w:rPr>
          <w:sz w:val="22"/>
          <w:szCs w:val="22"/>
        </w:rPr>
      </w:pPr>
      <w:r w:rsidRPr="1CCCFEDF">
        <w:rPr>
          <w:rFonts w:ascii="Arial" w:eastAsiaTheme="minorEastAsia" w:hAnsi="Arial" w:cs="Arial"/>
          <w:sz w:val="22"/>
          <w:szCs w:val="22"/>
        </w:rPr>
        <w:t>Understanding of the Integrated Regional Employability Skills element of the City Regional Deal;</w:t>
      </w:r>
    </w:p>
    <w:p w14:paraId="23A6C205" w14:textId="77777777" w:rsidR="004566B9" w:rsidRPr="00154545" w:rsidRDefault="004566B9" w:rsidP="005D42A1">
      <w:pPr>
        <w:pStyle w:val="ListParagraph"/>
        <w:numPr>
          <w:ilvl w:val="0"/>
          <w:numId w:val="8"/>
        </w:numPr>
        <w:rPr>
          <w:rFonts w:ascii="Arial" w:eastAsiaTheme="minorHAnsi" w:hAnsi="Arial" w:cs="Arial"/>
          <w:sz w:val="22"/>
          <w:szCs w:val="22"/>
        </w:rPr>
      </w:pPr>
      <w:r w:rsidRPr="00154545">
        <w:rPr>
          <w:rFonts w:ascii="Arial" w:eastAsiaTheme="minorHAnsi" w:hAnsi="Arial" w:cs="Arial"/>
          <w:sz w:val="22"/>
          <w:szCs w:val="22"/>
        </w:rPr>
        <w:t>Meticulous approach to record keeping and reco</w:t>
      </w:r>
      <w:r w:rsidR="002C01D1" w:rsidRPr="00154545">
        <w:rPr>
          <w:rFonts w:ascii="Arial" w:eastAsiaTheme="minorHAnsi" w:hAnsi="Arial" w:cs="Arial"/>
          <w:sz w:val="22"/>
          <w:szCs w:val="22"/>
        </w:rPr>
        <w:t>r</w:t>
      </w:r>
      <w:r w:rsidRPr="00154545">
        <w:rPr>
          <w:rFonts w:ascii="Arial" w:eastAsiaTheme="minorHAnsi" w:hAnsi="Arial" w:cs="Arial"/>
          <w:sz w:val="22"/>
          <w:szCs w:val="22"/>
        </w:rPr>
        <w:t>ding of information</w:t>
      </w:r>
      <w:r w:rsidR="003A72C3" w:rsidRPr="00154545">
        <w:rPr>
          <w:rFonts w:ascii="Arial" w:eastAsiaTheme="minorHAnsi" w:hAnsi="Arial" w:cs="Arial"/>
          <w:sz w:val="22"/>
          <w:szCs w:val="22"/>
        </w:rPr>
        <w:t>;</w:t>
      </w:r>
      <w:r w:rsidRPr="00154545">
        <w:rPr>
          <w:rFonts w:ascii="Arial" w:eastAsiaTheme="minorHAnsi" w:hAnsi="Arial" w:cs="Arial"/>
          <w:sz w:val="22"/>
          <w:szCs w:val="22"/>
        </w:rPr>
        <w:t xml:space="preserve"> </w:t>
      </w:r>
    </w:p>
    <w:p w14:paraId="4CA18974" w14:textId="12DB74E4" w:rsidR="003A72C3" w:rsidRPr="00154545" w:rsidRDefault="43BFE216" w:rsidP="43BFE216">
      <w:pPr>
        <w:pStyle w:val="ListParagraph"/>
        <w:numPr>
          <w:ilvl w:val="0"/>
          <w:numId w:val="8"/>
        </w:numPr>
        <w:rPr>
          <w:rFonts w:ascii="Arial" w:eastAsiaTheme="minorEastAsia" w:hAnsi="Arial" w:cs="Arial"/>
          <w:sz w:val="22"/>
          <w:szCs w:val="22"/>
        </w:rPr>
      </w:pPr>
      <w:r w:rsidRPr="43BFE216">
        <w:rPr>
          <w:rFonts w:ascii="Arial" w:eastAsiaTheme="minorEastAsia" w:hAnsi="Arial" w:cs="Arial"/>
          <w:sz w:val="22"/>
          <w:szCs w:val="22"/>
        </w:rPr>
        <w:t>Confident in the use of a wide range of software packages, including MS Office;</w:t>
      </w:r>
    </w:p>
    <w:p w14:paraId="45AC27B1" w14:textId="68A012DE" w:rsidR="43BFE216" w:rsidRDefault="43BFE216" w:rsidP="43BFE216">
      <w:pPr>
        <w:pStyle w:val="ListParagraph"/>
        <w:numPr>
          <w:ilvl w:val="0"/>
          <w:numId w:val="8"/>
        </w:numPr>
        <w:rPr>
          <w:sz w:val="22"/>
          <w:szCs w:val="22"/>
        </w:rPr>
      </w:pPr>
      <w:r w:rsidRPr="43BFE216">
        <w:rPr>
          <w:rFonts w:ascii="Arial" w:hAnsi="Arial" w:cs="Arial"/>
          <w:sz w:val="22"/>
          <w:szCs w:val="22"/>
        </w:rPr>
        <w:t>A clean driving license;</w:t>
      </w:r>
    </w:p>
    <w:p w14:paraId="6C2304F3" w14:textId="77777777" w:rsidR="003A72C3" w:rsidRDefault="003A72C3" w:rsidP="004566B9">
      <w:pPr>
        <w:rPr>
          <w:rFonts w:ascii="Arial" w:hAnsi="Arial" w:cs="Arial"/>
          <w:u w:val="single"/>
        </w:rPr>
      </w:pPr>
    </w:p>
    <w:p w14:paraId="1681C801" w14:textId="77777777" w:rsidR="004566B9" w:rsidRPr="003A72C3" w:rsidRDefault="000E48B4" w:rsidP="004566B9">
      <w:pPr>
        <w:rPr>
          <w:rFonts w:ascii="Arial" w:hAnsi="Arial" w:cs="Arial"/>
          <w:u w:val="single"/>
        </w:rPr>
      </w:pPr>
      <w:r w:rsidRPr="003A72C3">
        <w:rPr>
          <w:rFonts w:ascii="Arial" w:hAnsi="Arial" w:cs="Arial"/>
          <w:u w:val="single"/>
        </w:rPr>
        <w:t xml:space="preserve">Desirable </w:t>
      </w:r>
    </w:p>
    <w:p w14:paraId="0BE28D3B" w14:textId="51F8C1C6" w:rsidR="004566B9" w:rsidRPr="004566B9" w:rsidRDefault="43BFE216" w:rsidP="004566B9">
      <w:pPr>
        <w:pStyle w:val="ListParagraph"/>
        <w:numPr>
          <w:ilvl w:val="0"/>
          <w:numId w:val="8"/>
        </w:numPr>
        <w:rPr>
          <w:rFonts w:ascii="Arial" w:hAnsi="Arial" w:cs="Arial"/>
          <w:sz w:val="22"/>
          <w:szCs w:val="22"/>
        </w:rPr>
      </w:pPr>
      <w:r w:rsidRPr="43BFE216">
        <w:rPr>
          <w:rFonts w:ascii="Arial" w:hAnsi="Arial" w:cs="Arial"/>
          <w:sz w:val="22"/>
          <w:szCs w:val="22"/>
        </w:rPr>
        <w:t xml:space="preserve">Understanding of media skills and developing web-based systems;  </w:t>
      </w:r>
    </w:p>
    <w:p w14:paraId="148E5B9F" w14:textId="0728E495" w:rsidR="003A72C3" w:rsidRDefault="1CCCFEDF" w:rsidP="1CCCFEDF">
      <w:pPr>
        <w:pStyle w:val="ListParagraph"/>
        <w:numPr>
          <w:ilvl w:val="0"/>
          <w:numId w:val="8"/>
        </w:numPr>
        <w:rPr>
          <w:rFonts w:ascii="Arial" w:hAnsi="Arial" w:cs="Arial"/>
          <w:sz w:val="22"/>
          <w:szCs w:val="22"/>
        </w:rPr>
      </w:pPr>
      <w:r w:rsidRPr="1CCCFEDF">
        <w:rPr>
          <w:rFonts w:ascii="Arial" w:hAnsi="Arial" w:cs="Arial"/>
          <w:sz w:val="22"/>
          <w:szCs w:val="22"/>
        </w:rPr>
        <w:t>Experience of regional partnership working;</w:t>
      </w:r>
    </w:p>
    <w:p w14:paraId="2937A2AF" w14:textId="3F29B7FC" w:rsidR="1CCCFEDF" w:rsidRDefault="1CCCFEDF" w:rsidP="1CCCFEDF">
      <w:pPr>
        <w:pStyle w:val="ListParagraph"/>
        <w:numPr>
          <w:ilvl w:val="0"/>
          <w:numId w:val="8"/>
        </w:numPr>
        <w:rPr>
          <w:sz w:val="22"/>
          <w:szCs w:val="22"/>
        </w:rPr>
      </w:pPr>
      <w:r w:rsidRPr="1CCCFEDF">
        <w:rPr>
          <w:rFonts w:ascii="Arial" w:hAnsi="Arial" w:cs="Arial"/>
          <w:sz w:val="22"/>
          <w:szCs w:val="22"/>
        </w:rPr>
        <w:t>Experience of Open Data frameworks;</w:t>
      </w:r>
    </w:p>
    <w:p w14:paraId="3B757DB8" w14:textId="77777777" w:rsidR="008C4EFC" w:rsidRDefault="008C4EFC" w:rsidP="008C4EFC">
      <w:pPr>
        <w:rPr>
          <w:rFonts w:ascii="Arial" w:hAnsi="Arial" w:cs="Arial"/>
        </w:rPr>
      </w:pPr>
    </w:p>
    <w:p w14:paraId="2564D95B" w14:textId="592BADDD" w:rsidR="008C4EFC" w:rsidRPr="001C5A7C" w:rsidRDefault="00D90935" w:rsidP="008C4EFC">
      <w:pPr>
        <w:rPr>
          <w:rFonts w:ascii="Arial" w:hAnsi="Arial" w:cs="Arial"/>
          <w:b/>
          <w:bCs/>
        </w:rPr>
      </w:pPr>
      <w:r w:rsidRPr="001C5A7C">
        <w:rPr>
          <w:rFonts w:ascii="Arial" w:hAnsi="Arial" w:cs="Arial"/>
          <w:b/>
          <w:bCs/>
        </w:rPr>
        <w:t>Please note we welcome secondment</w:t>
      </w:r>
      <w:r w:rsidR="00380B94" w:rsidRPr="001C5A7C">
        <w:rPr>
          <w:rFonts w:ascii="Arial" w:hAnsi="Arial" w:cs="Arial"/>
          <w:b/>
          <w:bCs/>
        </w:rPr>
        <w:t>s for this</w:t>
      </w:r>
      <w:r w:rsidRPr="001C5A7C">
        <w:rPr>
          <w:rFonts w:ascii="Arial" w:hAnsi="Arial" w:cs="Arial"/>
          <w:b/>
          <w:bCs/>
        </w:rPr>
        <w:t xml:space="preserve"> </w:t>
      </w:r>
      <w:r w:rsidR="00380B94" w:rsidRPr="001C5A7C">
        <w:rPr>
          <w:rFonts w:ascii="Arial" w:hAnsi="Arial" w:cs="Arial"/>
          <w:b/>
          <w:bCs/>
        </w:rPr>
        <w:t>opportunity</w:t>
      </w:r>
      <w:r w:rsidR="00951248">
        <w:rPr>
          <w:rFonts w:ascii="Arial" w:hAnsi="Arial" w:cs="Arial"/>
          <w:b/>
          <w:bCs/>
        </w:rPr>
        <w:t>.</w:t>
      </w:r>
      <w:bookmarkStart w:id="1" w:name="_GoBack"/>
      <w:bookmarkEnd w:id="1"/>
    </w:p>
    <w:p w14:paraId="28F345E9" w14:textId="77777777" w:rsidR="008C4EFC" w:rsidRPr="008C4EFC" w:rsidRDefault="008C4EFC" w:rsidP="008C4EFC">
      <w:pPr>
        <w:rPr>
          <w:rFonts w:ascii="Arial" w:hAnsi="Arial" w:cs="Arial"/>
        </w:rPr>
      </w:pPr>
    </w:p>
    <w:p w14:paraId="17CDCAEC" w14:textId="77777777" w:rsidR="004566B9" w:rsidRDefault="004566B9" w:rsidP="004566B9">
      <w:pPr>
        <w:pStyle w:val="ListParagraph"/>
        <w:rPr>
          <w:rFonts w:ascii="Arial" w:hAnsi="Arial" w:cs="Arial"/>
          <w:sz w:val="22"/>
          <w:szCs w:val="22"/>
        </w:rPr>
      </w:pPr>
    </w:p>
    <w:p w14:paraId="78C65F31" w14:textId="2C2084B2" w:rsidR="43BFE216" w:rsidRDefault="43BFE216">
      <w:r>
        <w:br w:type="page"/>
      </w:r>
    </w:p>
    <w:p w14:paraId="73C964A6" w14:textId="6851E505" w:rsidR="008C4EFC" w:rsidRPr="000E48B4" w:rsidRDefault="008C4EFC" w:rsidP="008C4EFC">
      <w:pPr>
        <w:rPr>
          <w:b/>
          <w:sz w:val="48"/>
          <w:szCs w:val="48"/>
        </w:rPr>
      </w:pPr>
      <w:r>
        <w:rPr>
          <w:b/>
          <w:noProof/>
          <w:sz w:val="48"/>
          <w:szCs w:val="48"/>
        </w:rPr>
        <w:lastRenderedPageBreak/>
        <w:t>Employee Benefits</w:t>
      </w:r>
    </w:p>
    <w:p w14:paraId="10271A6F" w14:textId="77777777" w:rsidR="000E48B4" w:rsidRDefault="000E48B4" w:rsidP="00075E34">
      <w:pPr>
        <w:rPr>
          <w:sz w:val="36"/>
          <w:szCs w:val="36"/>
        </w:rPr>
      </w:pPr>
    </w:p>
    <w:p w14:paraId="472DDDFB" w14:textId="77777777" w:rsidR="00B13EA4" w:rsidRPr="005E4689" w:rsidRDefault="00182404" w:rsidP="005E4689">
      <w:pPr>
        <w:autoSpaceDE w:val="0"/>
        <w:autoSpaceDN w:val="0"/>
        <w:adjustRightInd w:val="0"/>
        <w:spacing w:after="0" w:line="240" w:lineRule="auto"/>
        <w:rPr>
          <w:rFonts w:ascii="Arial" w:hAnsi="Arial" w:cs="Arial"/>
          <w:b/>
          <w:bCs/>
          <w:color w:val="000000"/>
          <w:sz w:val="24"/>
          <w:szCs w:val="23"/>
          <w:u w:val="single"/>
        </w:rPr>
      </w:pPr>
      <w:r w:rsidRPr="005E4689">
        <w:rPr>
          <w:rFonts w:ascii="Arial" w:hAnsi="Arial" w:cs="Arial"/>
          <w:b/>
          <w:bCs/>
          <w:color w:val="000000"/>
          <w:sz w:val="24"/>
          <w:szCs w:val="23"/>
          <w:u w:val="single"/>
        </w:rPr>
        <w:t xml:space="preserve">EMPLOYEE BENEFITS </w:t>
      </w:r>
    </w:p>
    <w:p w14:paraId="45A9AEDD" w14:textId="77777777" w:rsidR="005E4689" w:rsidRDefault="005E4689" w:rsidP="00B13EA4">
      <w:pPr>
        <w:pStyle w:val="Default"/>
        <w:rPr>
          <w:sz w:val="23"/>
          <w:szCs w:val="23"/>
        </w:rPr>
      </w:pPr>
    </w:p>
    <w:p w14:paraId="19A63578" w14:textId="3FC1455F" w:rsidR="00B13EA4" w:rsidRPr="005E4689" w:rsidRDefault="00B13EA4" w:rsidP="005E4689">
      <w:pPr>
        <w:rPr>
          <w:rFonts w:ascii="Arial" w:hAnsi="Arial" w:cs="Arial"/>
        </w:rPr>
      </w:pPr>
      <w:r w:rsidRPr="005E4689">
        <w:rPr>
          <w:rFonts w:ascii="Arial" w:hAnsi="Arial" w:cs="Arial"/>
        </w:rPr>
        <w:t xml:space="preserve">Your workplace will be The Capital City Partnership Offices at </w:t>
      </w:r>
      <w:r w:rsidR="006D100D">
        <w:rPr>
          <w:rFonts w:ascii="Arial" w:hAnsi="Arial" w:cs="Arial"/>
        </w:rPr>
        <w:t>165a Leith Walk</w:t>
      </w:r>
      <w:r w:rsidRPr="005E4689">
        <w:rPr>
          <w:rFonts w:ascii="Arial" w:hAnsi="Arial" w:cs="Arial"/>
        </w:rPr>
        <w:t xml:space="preserve"> Edinburgh. </w:t>
      </w:r>
    </w:p>
    <w:p w14:paraId="185E06A0" w14:textId="77777777" w:rsidR="00B13EA4" w:rsidRPr="005E4689" w:rsidRDefault="00B13EA4" w:rsidP="005E4689">
      <w:pPr>
        <w:rPr>
          <w:rFonts w:ascii="Arial" w:hAnsi="Arial" w:cs="Arial"/>
        </w:rPr>
      </w:pPr>
      <w:r w:rsidRPr="005E4689">
        <w:rPr>
          <w:rFonts w:ascii="Arial" w:hAnsi="Arial" w:cs="Arial"/>
        </w:rPr>
        <w:t xml:space="preserve">The Capital City Partnership operates a 5-day, 35 ¾ hour working week. </w:t>
      </w:r>
    </w:p>
    <w:p w14:paraId="6A30ED48" w14:textId="1C8A53E4" w:rsidR="00B13EA4" w:rsidRPr="005E4689" w:rsidRDefault="00B13EA4" w:rsidP="005E4689">
      <w:pPr>
        <w:rPr>
          <w:rFonts w:ascii="Arial" w:hAnsi="Arial" w:cs="Arial"/>
        </w:rPr>
      </w:pPr>
      <w:r w:rsidRPr="005E4689">
        <w:rPr>
          <w:rFonts w:ascii="Arial" w:hAnsi="Arial" w:cs="Arial"/>
        </w:rPr>
        <w:t xml:space="preserve">Some evening and weekend work may be </w:t>
      </w:r>
      <w:r w:rsidR="006D100D" w:rsidRPr="005E4689">
        <w:rPr>
          <w:rFonts w:ascii="Arial" w:hAnsi="Arial" w:cs="Arial"/>
        </w:rPr>
        <w:t>required,</w:t>
      </w:r>
      <w:r w:rsidRPr="005E4689">
        <w:rPr>
          <w:rFonts w:ascii="Arial" w:hAnsi="Arial" w:cs="Arial"/>
        </w:rPr>
        <w:t xml:space="preserve"> and the </w:t>
      </w:r>
      <w:r w:rsidR="006D100D">
        <w:rPr>
          <w:rFonts w:ascii="Arial" w:hAnsi="Arial" w:cs="Arial"/>
        </w:rPr>
        <w:t xml:space="preserve">Capital City </w:t>
      </w:r>
      <w:r w:rsidRPr="005E4689">
        <w:rPr>
          <w:rFonts w:ascii="Arial" w:hAnsi="Arial" w:cs="Arial"/>
        </w:rPr>
        <w:t xml:space="preserve">Partnership operates a flexitime and TOIL system. </w:t>
      </w:r>
    </w:p>
    <w:p w14:paraId="720BD618" w14:textId="77777777" w:rsidR="00B13EA4" w:rsidRPr="005E4689" w:rsidRDefault="00B13EA4" w:rsidP="005E4689">
      <w:pPr>
        <w:rPr>
          <w:rFonts w:ascii="Arial" w:hAnsi="Arial" w:cs="Arial"/>
        </w:rPr>
      </w:pPr>
      <w:r w:rsidRPr="005E4689">
        <w:rPr>
          <w:rFonts w:ascii="Arial" w:hAnsi="Arial" w:cs="Arial"/>
        </w:rPr>
        <w:t xml:space="preserve">Payment of the annual salary is by twelve monthly instalments. This is subject to appropriate deductions for National Insurance, Income Tax and Superannuation. Any broken period at the beginning or end of your service will be paid pro-rata. Payment will be made towards the end of each month by direct credit transfer to your bank or building society. </w:t>
      </w:r>
    </w:p>
    <w:p w14:paraId="4B2148FC" w14:textId="089A981F" w:rsidR="00B13EA4" w:rsidRPr="005E4689" w:rsidRDefault="00B13EA4" w:rsidP="005E4689">
      <w:pPr>
        <w:rPr>
          <w:rFonts w:ascii="Arial" w:hAnsi="Arial" w:cs="Arial"/>
        </w:rPr>
      </w:pPr>
      <w:r w:rsidRPr="005E4689">
        <w:rPr>
          <w:rFonts w:ascii="Arial" w:hAnsi="Arial" w:cs="Arial"/>
        </w:rPr>
        <w:t xml:space="preserve">The paid leave entitlement is 25 days annual leave, 6 days floating and 4 fixed public holidays. Annual leave increases by one day per year of service to a maximum of 30 days. The </w:t>
      </w:r>
      <w:r w:rsidR="006D100D">
        <w:rPr>
          <w:rFonts w:ascii="Arial" w:hAnsi="Arial" w:cs="Arial"/>
        </w:rPr>
        <w:t xml:space="preserve">Capital City </w:t>
      </w:r>
      <w:r w:rsidRPr="005E4689">
        <w:rPr>
          <w:rFonts w:ascii="Arial" w:hAnsi="Arial" w:cs="Arial"/>
        </w:rPr>
        <w:t xml:space="preserve">Partnership’s leave year runs from 1st April to 31st March. </w:t>
      </w:r>
    </w:p>
    <w:p w14:paraId="56F9C589" w14:textId="77777777" w:rsidR="00B13EA4" w:rsidRPr="005E4689" w:rsidRDefault="00B13EA4" w:rsidP="005E4689">
      <w:pPr>
        <w:rPr>
          <w:rFonts w:ascii="Arial" w:hAnsi="Arial" w:cs="Arial"/>
        </w:rPr>
      </w:pPr>
      <w:r w:rsidRPr="005E4689">
        <w:rPr>
          <w:rFonts w:ascii="Arial" w:hAnsi="Arial" w:cs="Arial"/>
        </w:rPr>
        <w:t xml:space="preserve">The Capital City Partnership premises is a no-smoking area. </w:t>
      </w:r>
    </w:p>
    <w:p w14:paraId="471BF861" w14:textId="749025C4" w:rsidR="00B13EA4" w:rsidRPr="005E4689" w:rsidRDefault="00B13EA4" w:rsidP="005E4689">
      <w:pPr>
        <w:rPr>
          <w:rFonts w:ascii="Arial" w:hAnsi="Arial" w:cs="Arial"/>
        </w:rPr>
      </w:pPr>
      <w:r w:rsidRPr="005E4689">
        <w:rPr>
          <w:rFonts w:ascii="Arial" w:hAnsi="Arial" w:cs="Arial"/>
        </w:rPr>
        <w:t xml:space="preserve">Under statute you are required to make provision for a pension. As an employee of the </w:t>
      </w:r>
      <w:r w:rsidR="006D100D">
        <w:rPr>
          <w:rFonts w:ascii="Arial" w:hAnsi="Arial" w:cs="Arial"/>
        </w:rPr>
        <w:t xml:space="preserve">Capital City </w:t>
      </w:r>
      <w:r w:rsidRPr="005E4689">
        <w:rPr>
          <w:rFonts w:ascii="Arial" w:hAnsi="Arial" w:cs="Arial"/>
        </w:rPr>
        <w:t>Partnership, you are eligible to participate in the</w:t>
      </w:r>
      <w:r w:rsidR="0008132F">
        <w:rPr>
          <w:rFonts w:ascii="Arial" w:hAnsi="Arial" w:cs="Arial"/>
        </w:rPr>
        <w:t xml:space="preserve"> CCP pensions scheme,</w:t>
      </w:r>
      <w:r w:rsidR="005E4689" w:rsidRPr="005E4689">
        <w:rPr>
          <w:rFonts w:ascii="Arial" w:hAnsi="Arial" w:cs="Arial"/>
        </w:rPr>
        <w:t xml:space="preserve"> which </w:t>
      </w:r>
      <w:r w:rsidRPr="005E4689">
        <w:rPr>
          <w:rFonts w:ascii="Arial" w:hAnsi="Arial" w:cs="Arial"/>
        </w:rPr>
        <w:t xml:space="preserve">is a contributory scheme, members being automatically contracted out of the State Earnings Related Pension Scheme. </w:t>
      </w:r>
    </w:p>
    <w:p w14:paraId="09D0000E" w14:textId="1EB15B73" w:rsidR="43BFE216" w:rsidRDefault="43BFE216" w:rsidP="43BFE216">
      <w:pPr>
        <w:rPr>
          <w:rFonts w:ascii="Arial" w:hAnsi="Arial" w:cs="Arial"/>
        </w:rPr>
      </w:pPr>
      <w:r w:rsidRPr="43BFE216">
        <w:rPr>
          <w:rFonts w:ascii="Arial" w:hAnsi="Arial" w:cs="Arial"/>
        </w:rPr>
        <w:t xml:space="preserve">Please note that conditions of service at the Capital City Partnership are modelled on those applicable currently in the City of Edinburgh Council and any subsequent amendments, subject to the practicality of their implementation in a small organisation.  </w:t>
      </w:r>
    </w:p>
    <w:p w14:paraId="4D9AA8CE" w14:textId="64F278A8" w:rsidR="006D100D" w:rsidRPr="005E4689" w:rsidRDefault="00B13EA4" w:rsidP="005E4689">
      <w:pPr>
        <w:rPr>
          <w:rFonts w:ascii="Arial" w:hAnsi="Arial" w:cs="Arial"/>
        </w:rPr>
      </w:pPr>
      <w:r w:rsidRPr="005E4689">
        <w:rPr>
          <w:rFonts w:ascii="Arial" w:hAnsi="Arial" w:cs="Arial"/>
        </w:rPr>
        <w:t xml:space="preserve">Any procedures that have been agreed are available on request. </w:t>
      </w:r>
    </w:p>
    <w:p w14:paraId="53CAF842" w14:textId="114986E9" w:rsidR="00B13EA4" w:rsidRPr="005E4689" w:rsidRDefault="00B13EA4" w:rsidP="005E4689">
      <w:pPr>
        <w:rPr>
          <w:rFonts w:ascii="Arial" w:hAnsi="Arial" w:cs="Arial"/>
        </w:rPr>
      </w:pPr>
      <w:r w:rsidRPr="005E4689">
        <w:rPr>
          <w:rFonts w:ascii="Arial" w:hAnsi="Arial" w:cs="Arial"/>
        </w:rPr>
        <w:t xml:space="preserve">As of </w:t>
      </w:r>
      <w:r w:rsidR="00922001" w:rsidRPr="005E4689">
        <w:rPr>
          <w:rFonts w:ascii="Arial" w:hAnsi="Arial" w:cs="Arial"/>
        </w:rPr>
        <w:t>1st May 2004,</w:t>
      </w:r>
      <w:r w:rsidRPr="005E4689">
        <w:rPr>
          <w:rFonts w:ascii="Arial" w:hAnsi="Arial" w:cs="Arial"/>
        </w:rPr>
        <w:t xml:space="preserve"> it is a requirement of the Asylum and Immigration Act 1996 that employers verify authenticity of specific documentation relating to an individual’s identity and UK residency status.</w:t>
      </w:r>
    </w:p>
    <w:sectPr w:rsidR="00B13EA4" w:rsidRPr="005E4689" w:rsidSect="004B46E4">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0ED0"/>
    <w:multiLevelType w:val="hybridMultilevel"/>
    <w:tmpl w:val="8458B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959C4"/>
    <w:multiLevelType w:val="hybridMultilevel"/>
    <w:tmpl w:val="152A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72DB1"/>
    <w:multiLevelType w:val="hybridMultilevel"/>
    <w:tmpl w:val="32F0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73BF5"/>
    <w:multiLevelType w:val="hybridMultilevel"/>
    <w:tmpl w:val="E8EA1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D81B0"/>
    <w:multiLevelType w:val="hybridMultilevel"/>
    <w:tmpl w:val="100AB8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720E9B"/>
    <w:multiLevelType w:val="hybridMultilevel"/>
    <w:tmpl w:val="E446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77DB9"/>
    <w:multiLevelType w:val="hybridMultilevel"/>
    <w:tmpl w:val="F9DC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D63AA"/>
    <w:multiLevelType w:val="hybridMultilevel"/>
    <w:tmpl w:val="E21E3620"/>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52DBF"/>
    <w:multiLevelType w:val="hybridMultilevel"/>
    <w:tmpl w:val="62188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8A521D"/>
    <w:multiLevelType w:val="hybridMultilevel"/>
    <w:tmpl w:val="6F5ED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7E4A8E"/>
    <w:multiLevelType w:val="hybridMultilevel"/>
    <w:tmpl w:val="C212B7EC"/>
    <w:lvl w:ilvl="0" w:tplc="FFFFFFFF">
      <w:numFmt w:val="bullet"/>
      <w:lvlText w:val="•"/>
      <w:lvlJc w:val="left"/>
      <w:pPr>
        <w:ind w:left="720" w:hanging="360"/>
      </w:pPr>
      <w:rPr>
        <w:rFonts w:ascii="Helvetica" w:hAnsi="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F25D2"/>
    <w:multiLevelType w:val="hybridMultilevel"/>
    <w:tmpl w:val="428E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9"/>
  </w:num>
  <w:num w:numId="5">
    <w:abstractNumId w:val="0"/>
  </w:num>
  <w:num w:numId="6">
    <w:abstractNumId w:val="1"/>
  </w:num>
  <w:num w:numId="7">
    <w:abstractNumId w:val="7"/>
  </w:num>
  <w:num w:numId="8">
    <w:abstractNumId w:val="10"/>
  </w:num>
  <w:num w:numId="9">
    <w:abstractNumId w:val="3"/>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A2"/>
    <w:rsid w:val="000333C5"/>
    <w:rsid w:val="00056EC1"/>
    <w:rsid w:val="00057FA2"/>
    <w:rsid w:val="00075E34"/>
    <w:rsid w:val="0008132F"/>
    <w:rsid w:val="000E48B4"/>
    <w:rsid w:val="001038D6"/>
    <w:rsid w:val="001350BD"/>
    <w:rsid w:val="00140341"/>
    <w:rsid w:val="00154545"/>
    <w:rsid w:val="00161918"/>
    <w:rsid w:val="001758B9"/>
    <w:rsid w:val="00182404"/>
    <w:rsid w:val="001A372E"/>
    <w:rsid w:val="001C5A7C"/>
    <w:rsid w:val="00213367"/>
    <w:rsid w:val="002269C8"/>
    <w:rsid w:val="002C01D1"/>
    <w:rsid w:val="00326172"/>
    <w:rsid w:val="00380B94"/>
    <w:rsid w:val="003A72C3"/>
    <w:rsid w:val="003E4A54"/>
    <w:rsid w:val="003E7114"/>
    <w:rsid w:val="004566B9"/>
    <w:rsid w:val="004B46E4"/>
    <w:rsid w:val="00540B92"/>
    <w:rsid w:val="005C2BFD"/>
    <w:rsid w:val="005D3092"/>
    <w:rsid w:val="005D42A1"/>
    <w:rsid w:val="005E4689"/>
    <w:rsid w:val="0066166E"/>
    <w:rsid w:val="006C4256"/>
    <w:rsid w:val="006D100D"/>
    <w:rsid w:val="006E74BF"/>
    <w:rsid w:val="006F3F38"/>
    <w:rsid w:val="00753ACF"/>
    <w:rsid w:val="007A7908"/>
    <w:rsid w:val="00813747"/>
    <w:rsid w:val="008650A6"/>
    <w:rsid w:val="008A6791"/>
    <w:rsid w:val="008C4EFC"/>
    <w:rsid w:val="008C4FA4"/>
    <w:rsid w:val="00922001"/>
    <w:rsid w:val="00951248"/>
    <w:rsid w:val="009A1EE0"/>
    <w:rsid w:val="00A3607C"/>
    <w:rsid w:val="00B13EA4"/>
    <w:rsid w:val="00B57AC1"/>
    <w:rsid w:val="00B87BD7"/>
    <w:rsid w:val="00BA60B1"/>
    <w:rsid w:val="00C1353A"/>
    <w:rsid w:val="00D23B69"/>
    <w:rsid w:val="00D30AC8"/>
    <w:rsid w:val="00D41253"/>
    <w:rsid w:val="00D80040"/>
    <w:rsid w:val="00D90935"/>
    <w:rsid w:val="00DA2DA9"/>
    <w:rsid w:val="00DD59CC"/>
    <w:rsid w:val="00EA0BA2"/>
    <w:rsid w:val="00EA10D0"/>
    <w:rsid w:val="00EB6C3F"/>
    <w:rsid w:val="00ED7D82"/>
    <w:rsid w:val="00EE4CFF"/>
    <w:rsid w:val="00F24F69"/>
    <w:rsid w:val="00F623F3"/>
    <w:rsid w:val="1CCCFEDF"/>
    <w:rsid w:val="2FE8A244"/>
    <w:rsid w:val="3E521D1F"/>
    <w:rsid w:val="43BFE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EF5C"/>
  <w15:chartTrackingRefBased/>
  <w15:docId w15:val="{6B108EAC-73E7-4292-A366-C3C5C32A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5E34"/>
    <w:pPr>
      <w:keepNext/>
      <w:spacing w:after="0" w:line="240" w:lineRule="auto"/>
      <w:jc w:val="both"/>
      <w:outlineLvl w:val="0"/>
    </w:pPr>
    <w:rPr>
      <w:rFonts w:ascii="Comic Sans MS" w:eastAsia="Times New Roman" w:hAnsi="Comic Sans MS"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BA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075E34"/>
    <w:rPr>
      <w:rFonts w:ascii="Comic Sans MS" w:eastAsia="Times New Roman" w:hAnsi="Comic Sans MS" w:cs="Times New Roman"/>
      <w:b/>
      <w:bCs/>
      <w:szCs w:val="24"/>
      <w:u w:val="single"/>
    </w:rPr>
  </w:style>
  <w:style w:type="paragraph" w:styleId="BodyText">
    <w:name w:val="Body Text"/>
    <w:basedOn w:val="Normal"/>
    <w:link w:val="BodyTextChar"/>
    <w:rsid w:val="00075E34"/>
    <w:pPr>
      <w:spacing w:after="0" w:line="24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075E34"/>
    <w:rPr>
      <w:rFonts w:ascii="Comic Sans MS" w:eastAsia="Times New Roman" w:hAnsi="Comic Sans MS" w:cs="Times New Roman"/>
      <w:szCs w:val="24"/>
    </w:rPr>
  </w:style>
  <w:style w:type="paragraph" w:styleId="ListParagraph">
    <w:name w:val="List Paragraph"/>
    <w:basedOn w:val="Normal"/>
    <w:uiPriority w:val="34"/>
    <w:qFormat/>
    <w:rsid w:val="00075E34"/>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7114"/>
    <w:rPr>
      <w:color w:val="0563C1" w:themeColor="hyperlink"/>
      <w:u w:val="single"/>
    </w:rPr>
  </w:style>
  <w:style w:type="character" w:styleId="UnresolvedMention">
    <w:name w:val="Unresolved Mention"/>
    <w:basedOn w:val="DefaultParagraphFont"/>
    <w:uiPriority w:val="99"/>
    <w:semiHidden/>
    <w:unhideWhenUsed/>
    <w:rsid w:val="003E7114"/>
    <w:rPr>
      <w:color w:val="808080"/>
      <w:shd w:val="clear" w:color="auto" w:fill="E6E6E6"/>
    </w:rPr>
  </w:style>
  <w:style w:type="paragraph" w:styleId="NormalWeb">
    <w:name w:val="Normal (Web)"/>
    <w:basedOn w:val="Normal"/>
    <w:uiPriority w:val="99"/>
    <w:unhideWhenUsed/>
    <w:rsid w:val="00ED7D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5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8E2EDA0535A418B230121745CE00F" ma:contentTypeVersion="9" ma:contentTypeDescription="Create a new document." ma:contentTypeScope="" ma:versionID="282d795d7019d5e2560dae1cbfe2919b">
  <xsd:schema xmlns:xsd="http://www.w3.org/2001/XMLSchema" xmlns:xs="http://www.w3.org/2001/XMLSchema" xmlns:p="http://schemas.microsoft.com/office/2006/metadata/properties" xmlns:ns2="33e83db1-5349-48ab-8d77-2b11b3a6610f" xmlns:ns3="e646d95c-3e99-4d9b-923c-527bd8a29f6f" targetNamespace="http://schemas.microsoft.com/office/2006/metadata/properties" ma:root="true" ma:fieldsID="ee91585481f3dc21bad6b823f9bbe53b" ns2:_="" ns3:_="">
    <xsd:import namespace="33e83db1-5349-48ab-8d77-2b11b3a6610f"/>
    <xsd:import namespace="e646d95c-3e99-4d9b-923c-527bd8a29f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83db1-5349-48ab-8d77-2b11b3a661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6d95c-3e99-4d9b-923c-527bd8a29f6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C8894B-C2C9-45B2-9E5E-DC93ABFA26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28DD18-2BB7-4A31-BD1F-658120EF0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83db1-5349-48ab-8d77-2b11b3a6610f"/>
    <ds:schemaRef ds:uri="e646d95c-3e99-4d9b-923c-527bd8a29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BAD6-B847-47AA-B698-340B2CB28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1686</Words>
  <Characters>9611</Characters>
  <Application>Microsoft Office Word</Application>
  <DocSecurity>0</DocSecurity>
  <Lines>80</Lines>
  <Paragraphs>22</Paragraphs>
  <ScaleCrop>false</ScaleCrop>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Rona.Hunter@CCPNET.local</dc:creator>
  <cp:keywords/>
  <dc:description/>
  <cp:lastModifiedBy>Paige Evans</cp:lastModifiedBy>
  <cp:revision>8</cp:revision>
  <cp:lastPrinted>2017-09-11T11:11:00Z</cp:lastPrinted>
  <dcterms:created xsi:type="dcterms:W3CDTF">2020-01-03T01:38:00Z</dcterms:created>
  <dcterms:modified xsi:type="dcterms:W3CDTF">2020-01-07T12:39:00Z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0x0101008BB8E2EDA0535A418B230121745CE00F</vt:lpwstr>
  </property>
</Properties>
</file>